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2B06" w14:textId="5EBD87E0" w:rsidR="00196B9A" w:rsidRPr="00196B9A" w:rsidRDefault="00196B9A" w:rsidP="00196B9A">
      <w:pPr>
        <w:tabs>
          <w:tab w:val="left" w:pos="1980"/>
        </w:tabs>
        <w:spacing w:after="180" w:line="276" w:lineRule="auto"/>
        <w:rPr>
          <w:rFonts w:ascii="Times New Roman" w:eastAsiaTheme="minorEastAsia" w:hAnsi="Times New Roman"/>
          <w:b/>
          <w:sz w:val="24"/>
          <w:szCs w:val="24"/>
          <w:lang w:val="en-US"/>
        </w:rPr>
      </w:pPr>
      <w:r w:rsidRPr="00196B9A">
        <w:rPr>
          <w:rFonts w:ascii="Times New Roman" w:eastAsia="MS Mincho" w:hAnsi="Times New Roman"/>
          <w:b/>
          <w:sz w:val="24"/>
          <w:szCs w:val="24"/>
          <w:lang w:val="en-US" w:eastAsia="x-none"/>
        </w:rPr>
        <w:t>3GPP TSG-RAN WG2 Meeting #130</w:t>
      </w:r>
      <w:r w:rsidRPr="00196B9A">
        <w:rPr>
          <w:rFonts w:ascii="Times New Roman" w:eastAsia="MS Mincho" w:hAnsi="Times New Roman"/>
          <w:b/>
          <w:sz w:val="24"/>
          <w:szCs w:val="24"/>
          <w:lang w:val="en-US" w:eastAsia="x-none"/>
        </w:rPr>
        <w:tab/>
      </w:r>
      <w:r>
        <w:rPr>
          <w:rFonts w:ascii="Times New Roman" w:eastAsiaTheme="minorEastAsia" w:hAnsi="Times New Roman" w:hint="eastAsia"/>
          <w:b/>
          <w:sz w:val="24"/>
          <w:szCs w:val="24"/>
          <w:lang w:val="en-US"/>
        </w:rPr>
        <w:t xml:space="preserve">                                     </w:t>
      </w:r>
      <w:r w:rsidRPr="00196B9A">
        <w:rPr>
          <w:rFonts w:ascii="Times New Roman" w:eastAsia="MS Mincho" w:hAnsi="Times New Roman"/>
          <w:b/>
          <w:sz w:val="24"/>
          <w:szCs w:val="24"/>
          <w:lang w:val="en-US" w:eastAsia="x-none"/>
        </w:rPr>
        <w:t>R2-250</w:t>
      </w:r>
      <w:r>
        <w:rPr>
          <w:rFonts w:ascii="Times New Roman" w:eastAsiaTheme="minorEastAsia" w:hAnsi="Times New Roman" w:hint="eastAsia"/>
          <w:b/>
          <w:sz w:val="24"/>
          <w:szCs w:val="24"/>
          <w:lang w:val="en-US"/>
        </w:rPr>
        <w:t>3488</w:t>
      </w:r>
    </w:p>
    <w:p w14:paraId="112D35D0" w14:textId="2DC305D9" w:rsidR="00196B9A" w:rsidRPr="00196B9A" w:rsidRDefault="00196B9A" w:rsidP="00196B9A">
      <w:pPr>
        <w:tabs>
          <w:tab w:val="left" w:pos="1980"/>
        </w:tabs>
        <w:spacing w:after="180" w:line="276" w:lineRule="auto"/>
        <w:rPr>
          <w:rFonts w:ascii="Times New Roman" w:eastAsia="MS Mincho" w:hAnsi="Times New Roman"/>
          <w:b/>
          <w:sz w:val="24"/>
          <w:szCs w:val="24"/>
          <w:lang w:val="en-US" w:eastAsia="x-none"/>
        </w:rPr>
      </w:pPr>
      <w:proofErr w:type="spellStart"/>
      <w:proofErr w:type="gramStart"/>
      <w:r w:rsidRPr="00196B9A">
        <w:rPr>
          <w:rFonts w:ascii="Times New Roman" w:eastAsia="MS Mincho" w:hAnsi="Times New Roman"/>
          <w:b/>
          <w:sz w:val="24"/>
          <w:szCs w:val="24"/>
          <w:lang w:val="en-US" w:eastAsia="x-none"/>
        </w:rPr>
        <w:t>St.Julians</w:t>
      </w:r>
      <w:proofErr w:type="spellEnd"/>
      <w:proofErr w:type="gramEnd"/>
      <w:r w:rsidRPr="00196B9A">
        <w:rPr>
          <w:rFonts w:ascii="Times New Roman" w:eastAsia="MS Mincho" w:hAnsi="Times New Roman"/>
          <w:b/>
          <w:sz w:val="24"/>
          <w:szCs w:val="24"/>
          <w:lang w:val="en-US" w:eastAsia="x-none"/>
        </w:rPr>
        <w:t>, Malta</w:t>
      </w:r>
      <w:r w:rsidR="009F56CE">
        <w:rPr>
          <w:rFonts w:ascii="Times New Roman" w:eastAsiaTheme="minorEastAsia" w:hAnsi="Times New Roman" w:hint="eastAsia"/>
          <w:b/>
          <w:sz w:val="24"/>
          <w:szCs w:val="24"/>
          <w:lang w:val="en-US"/>
        </w:rPr>
        <w:t xml:space="preserve">, </w:t>
      </w:r>
      <w:r w:rsidRPr="00196B9A">
        <w:rPr>
          <w:rFonts w:ascii="Times New Roman" w:eastAsia="MS Mincho" w:hAnsi="Times New Roman"/>
          <w:b/>
          <w:sz w:val="24"/>
          <w:szCs w:val="24"/>
          <w:lang w:val="en-US" w:eastAsia="x-none"/>
        </w:rPr>
        <w:t>May 19</w:t>
      </w:r>
      <w:r w:rsidRPr="00196B9A">
        <w:rPr>
          <w:rFonts w:ascii="Times New Roman" w:eastAsia="MS Mincho" w:hAnsi="Times New Roman"/>
          <w:b/>
          <w:sz w:val="24"/>
          <w:szCs w:val="24"/>
          <w:vertAlign w:val="superscript"/>
          <w:lang w:val="en-US" w:eastAsia="x-none"/>
        </w:rPr>
        <w:t>th</w:t>
      </w:r>
      <w:r w:rsidRPr="00196B9A">
        <w:rPr>
          <w:rFonts w:ascii="Times New Roman" w:eastAsia="MS Mincho" w:hAnsi="Times New Roman"/>
          <w:b/>
          <w:sz w:val="24"/>
          <w:szCs w:val="24"/>
          <w:lang w:val="en-US" w:eastAsia="x-none"/>
        </w:rPr>
        <w:t xml:space="preserve"> – 23</w:t>
      </w:r>
      <w:r w:rsidRPr="00196B9A">
        <w:rPr>
          <w:rFonts w:ascii="Times New Roman" w:eastAsia="MS Mincho" w:hAnsi="Times New Roman"/>
          <w:b/>
          <w:sz w:val="24"/>
          <w:szCs w:val="24"/>
          <w:vertAlign w:val="superscript"/>
          <w:lang w:val="en-US" w:eastAsia="x-none"/>
        </w:rPr>
        <w:t>rd</w:t>
      </w:r>
      <w:r w:rsidR="009F56CE">
        <w:rPr>
          <w:rFonts w:ascii="Times New Roman" w:eastAsiaTheme="minorEastAsia" w:hAnsi="Times New Roman" w:hint="eastAsia"/>
          <w:b/>
          <w:sz w:val="24"/>
          <w:szCs w:val="24"/>
          <w:lang w:val="en-US"/>
        </w:rPr>
        <w:t xml:space="preserve">, </w:t>
      </w:r>
      <w:r w:rsidRPr="00196B9A">
        <w:rPr>
          <w:rFonts w:ascii="Times New Roman" w:eastAsia="MS Mincho" w:hAnsi="Times New Roman"/>
          <w:b/>
          <w:sz w:val="24"/>
          <w:szCs w:val="24"/>
          <w:lang w:val="en-US" w:eastAsia="x-none"/>
        </w:rPr>
        <w:t>2025</w:t>
      </w:r>
    </w:p>
    <w:p w14:paraId="0ADCFF76" w14:textId="77777777" w:rsidR="009C1B63" w:rsidRPr="0069509F" w:rsidRDefault="009C1B63" w:rsidP="001131BE">
      <w:pPr>
        <w:tabs>
          <w:tab w:val="left" w:pos="1980"/>
        </w:tabs>
        <w:spacing w:after="180" w:line="276" w:lineRule="auto"/>
        <w:rPr>
          <w:rFonts w:ascii="Times New Roman" w:hAnsi="Times New Roman"/>
          <w:b/>
          <w:bCs/>
          <w:sz w:val="24"/>
          <w:lang w:val="de-DE" w:eastAsia="en-US"/>
        </w:rPr>
      </w:pPr>
    </w:p>
    <w:p w14:paraId="28A94A6D" w14:textId="229A0C77" w:rsidR="00495DB1" w:rsidRPr="0069509F" w:rsidRDefault="00495DB1" w:rsidP="001131BE">
      <w:pPr>
        <w:tabs>
          <w:tab w:val="left" w:pos="1980"/>
        </w:tabs>
        <w:spacing w:after="180" w:line="276" w:lineRule="auto"/>
        <w:rPr>
          <w:rFonts w:ascii="Times New Roman" w:hAnsi="Times New Roman"/>
          <w:b/>
          <w:bCs/>
          <w:sz w:val="24"/>
          <w:lang w:val="en-US"/>
        </w:rPr>
      </w:pPr>
      <w:r w:rsidRPr="0069509F">
        <w:rPr>
          <w:rFonts w:ascii="Times New Roman" w:hAnsi="Times New Roman"/>
          <w:b/>
          <w:bCs/>
          <w:sz w:val="24"/>
          <w:lang w:val="en-US" w:eastAsia="en-US"/>
        </w:rPr>
        <w:t>Agenda Item:</w:t>
      </w:r>
      <w:r w:rsidRPr="0069509F">
        <w:rPr>
          <w:rFonts w:ascii="Times New Roman" w:hAnsi="Times New Roman"/>
          <w:b/>
          <w:bCs/>
          <w:sz w:val="24"/>
          <w:lang w:val="en-US" w:eastAsia="en-US"/>
        </w:rPr>
        <w:tab/>
      </w:r>
      <w:r w:rsidR="00322FC4" w:rsidRPr="0069509F">
        <w:rPr>
          <w:rFonts w:ascii="Times New Roman" w:hAnsi="Times New Roman"/>
          <w:b/>
          <w:bCs/>
          <w:sz w:val="24"/>
          <w:lang w:val="en-US"/>
        </w:rPr>
        <w:t>8.6.</w:t>
      </w:r>
      <w:r w:rsidR="002129C1" w:rsidRPr="0069509F">
        <w:rPr>
          <w:rFonts w:ascii="Times New Roman" w:hAnsi="Times New Roman"/>
          <w:b/>
          <w:bCs/>
          <w:sz w:val="24"/>
          <w:lang w:val="en-US"/>
        </w:rPr>
        <w:t>4</w:t>
      </w:r>
    </w:p>
    <w:p w14:paraId="0199077A" w14:textId="77777777" w:rsidR="00495DB1" w:rsidRPr="0069509F"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69509F">
        <w:rPr>
          <w:rFonts w:ascii="Times New Roman" w:hAnsi="Times New Roman"/>
          <w:b/>
          <w:bCs/>
          <w:sz w:val="24"/>
          <w:lang w:val="en-US" w:eastAsia="en-US"/>
        </w:rPr>
        <w:t>Source</w:t>
      </w:r>
      <w:proofErr w:type="gramStart"/>
      <w:r w:rsidRPr="0069509F">
        <w:rPr>
          <w:rFonts w:ascii="Times New Roman" w:hAnsi="Times New Roman"/>
          <w:b/>
          <w:bCs/>
          <w:sz w:val="24"/>
          <w:lang w:val="en-US" w:eastAsia="en-US"/>
        </w:rPr>
        <w:t xml:space="preserve">: </w:t>
      </w:r>
      <w:r w:rsidRPr="0069509F">
        <w:rPr>
          <w:rFonts w:ascii="Times New Roman" w:hAnsi="Times New Roman"/>
          <w:b/>
          <w:bCs/>
          <w:sz w:val="24"/>
          <w:lang w:val="en-US" w:eastAsia="en-US"/>
        </w:rPr>
        <w:tab/>
        <w:t>OPPO</w:t>
      </w:r>
      <w:proofErr w:type="gramEnd"/>
    </w:p>
    <w:p w14:paraId="66C0788F" w14:textId="1356B7ED" w:rsidR="00495DB1" w:rsidRPr="0069509F" w:rsidRDefault="00495DB1" w:rsidP="001131BE">
      <w:pPr>
        <w:tabs>
          <w:tab w:val="left" w:pos="2100"/>
        </w:tabs>
        <w:spacing w:after="180" w:line="276" w:lineRule="auto"/>
        <w:ind w:left="1979" w:hanging="1979"/>
        <w:rPr>
          <w:rFonts w:ascii="Times New Roman" w:hAnsi="Times New Roman"/>
          <w:b/>
          <w:bCs/>
          <w:sz w:val="24"/>
          <w:lang w:val="en-US"/>
        </w:rPr>
      </w:pPr>
      <w:r w:rsidRPr="0069509F">
        <w:rPr>
          <w:rFonts w:ascii="Times New Roman" w:hAnsi="Times New Roman"/>
          <w:b/>
          <w:bCs/>
          <w:sz w:val="24"/>
          <w:lang w:val="en-US" w:eastAsia="en-US"/>
        </w:rPr>
        <w:t>Title</w:t>
      </w:r>
      <w:proofErr w:type="gramStart"/>
      <w:r w:rsidRPr="0069509F">
        <w:rPr>
          <w:rFonts w:ascii="Times New Roman" w:hAnsi="Times New Roman"/>
          <w:b/>
          <w:bCs/>
          <w:sz w:val="24"/>
          <w:lang w:val="en-US" w:eastAsia="en-US"/>
        </w:rPr>
        <w:t xml:space="preserve">:  </w:t>
      </w:r>
      <w:r w:rsidRPr="0069509F">
        <w:rPr>
          <w:rFonts w:ascii="Times New Roman" w:hAnsi="Times New Roman"/>
          <w:b/>
          <w:bCs/>
          <w:sz w:val="24"/>
          <w:lang w:val="en-US" w:eastAsia="en-US"/>
        </w:rPr>
        <w:tab/>
      </w:r>
      <w:proofErr w:type="gramEnd"/>
      <w:r w:rsidR="008A35A0">
        <w:rPr>
          <w:rFonts w:ascii="Times New Roman" w:hAnsi="Times New Roman" w:hint="eastAsia"/>
          <w:b/>
          <w:bCs/>
          <w:sz w:val="24"/>
          <w:lang w:val="en-US"/>
        </w:rPr>
        <w:t xml:space="preserve">Open issues for </w:t>
      </w:r>
      <w:r w:rsidR="002129C1" w:rsidRPr="0069509F">
        <w:rPr>
          <w:rFonts w:ascii="Times New Roman" w:hAnsi="Times New Roman"/>
          <w:b/>
          <w:bCs/>
          <w:sz w:val="24"/>
          <w:lang w:val="en-US" w:eastAsia="en-US"/>
        </w:rPr>
        <w:t>conditional LTM</w:t>
      </w:r>
      <w:r w:rsidR="00926517" w:rsidRPr="0069509F">
        <w:rPr>
          <w:rFonts w:ascii="Times New Roman" w:hAnsi="Times New Roman"/>
          <w:b/>
          <w:bCs/>
          <w:sz w:val="24"/>
          <w:lang w:val="en-US" w:eastAsia="en-US"/>
        </w:rPr>
        <w:t xml:space="preserve"> </w:t>
      </w:r>
    </w:p>
    <w:p w14:paraId="5C747348" w14:textId="74F3D881" w:rsidR="00E90E49" w:rsidRPr="0069509F" w:rsidRDefault="00495DB1" w:rsidP="00143FC8">
      <w:pPr>
        <w:tabs>
          <w:tab w:val="left" w:pos="1979"/>
        </w:tabs>
        <w:spacing w:after="180" w:line="276" w:lineRule="auto"/>
        <w:rPr>
          <w:rFonts w:ascii="Times New Roman" w:hAnsi="Times New Roman"/>
          <w:b/>
          <w:bCs/>
          <w:sz w:val="24"/>
          <w:lang w:val="en-US" w:eastAsia="en-US"/>
        </w:rPr>
      </w:pPr>
      <w:r w:rsidRPr="0069509F">
        <w:rPr>
          <w:rFonts w:ascii="Times New Roman" w:hAnsi="Times New Roman"/>
          <w:b/>
          <w:bCs/>
          <w:sz w:val="24"/>
          <w:lang w:val="en-US" w:eastAsia="en-US"/>
        </w:rPr>
        <w:t>Document for:</w:t>
      </w:r>
      <w:r w:rsidRPr="0069509F">
        <w:rPr>
          <w:rFonts w:ascii="Times New Roman" w:hAnsi="Times New Roman"/>
          <w:b/>
          <w:bCs/>
          <w:sz w:val="24"/>
          <w:lang w:val="en-US" w:eastAsia="en-US"/>
        </w:rPr>
        <w:tab/>
        <w:t>Discussion and Decision</w:t>
      </w:r>
    </w:p>
    <w:p w14:paraId="7A778345" w14:textId="7EDDC1DA" w:rsidR="00E90E49" w:rsidRPr="0069509F"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69509F">
        <w:rPr>
          <w:rFonts w:ascii="Times New Roman" w:hAnsi="Times New Roman" w:cs="Times New Roman"/>
        </w:rPr>
        <w:t>Introduction</w:t>
      </w:r>
      <w:bookmarkEnd w:id="0"/>
      <w:r w:rsidR="00BC27FE" w:rsidRPr="0069509F">
        <w:rPr>
          <w:rFonts w:ascii="Times New Roman" w:hAnsi="Times New Roman" w:cs="Times New Roman"/>
        </w:rPr>
        <w:t xml:space="preserve"> </w:t>
      </w:r>
    </w:p>
    <w:p w14:paraId="75F0BF19" w14:textId="566FF8B8" w:rsidR="00FB66BB" w:rsidRPr="0069509F" w:rsidRDefault="00FB66BB" w:rsidP="00372757">
      <w:pPr>
        <w:pStyle w:val="ac"/>
        <w:spacing w:beforeLines="50" w:before="120"/>
        <w:rPr>
          <w:rFonts w:ascii="Times New Roman" w:hAnsi="Times New Roman"/>
        </w:rPr>
      </w:pPr>
      <w:r w:rsidRPr="0069509F">
        <w:rPr>
          <w:rFonts w:ascii="Times New Roman" w:hAnsi="Times New Roman"/>
        </w:rPr>
        <w:t>In this contribution</w:t>
      </w:r>
      <w:r w:rsidR="005053E9" w:rsidRPr="0069509F">
        <w:rPr>
          <w:rFonts w:ascii="Times New Roman" w:hAnsi="Times New Roman"/>
        </w:rPr>
        <w:t>,</w:t>
      </w:r>
      <w:r w:rsidR="00186DEC" w:rsidRPr="0069509F">
        <w:rPr>
          <w:rFonts w:ascii="Times New Roman" w:hAnsi="Times New Roman"/>
        </w:rPr>
        <w:t xml:space="preserve"> we discuss the </w:t>
      </w:r>
      <w:r w:rsidR="002B16D8" w:rsidRPr="0069509F">
        <w:rPr>
          <w:rFonts w:ascii="Times New Roman" w:hAnsi="Times New Roman"/>
        </w:rPr>
        <w:t xml:space="preserve">open issues </w:t>
      </w:r>
      <w:r w:rsidR="00B7701C" w:rsidRPr="0069509F">
        <w:rPr>
          <w:rFonts w:ascii="Times New Roman" w:hAnsi="Times New Roman"/>
        </w:rPr>
        <w:t xml:space="preserve">for </w:t>
      </w:r>
      <w:r w:rsidR="00FB57DA" w:rsidRPr="0069509F">
        <w:rPr>
          <w:rFonts w:ascii="Times New Roman" w:hAnsi="Times New Roman"/>
        </w:rPr>
        <w:t xml:space="preserve">supporting </w:t>
      </w:r>
      <w:r w:rsidR="00B7701C" w:rsidRPr="0069509F">
        <w:rPr>
          <w:rFonts w:ascii="Times New Roman" w:hAnsi="Times New Roman"/>
        </w:rPr>
        <w:t>conditional LTM</w:t>
      </w:r>
      <w:r w:rsidR="002B16D8" w:rsidRPr="0069509F">
        <w:rPr>
          <w:rFonts w:ascii="Times New Roman" w:hAnsi="Times New Roman"/>
        </w:rPr>
        <w:t>.</w:t>
      </w:r>
    </w:p>
    <w:p w14:paraId="63DDB3A0" w14:textId="360F7F15" w:rsidR="00D81538" w:rsidRPr="0069509F" w:rsidRDefault="004000E8">
      <w:pPr>
        <w:pStyle w:val="1"/>
        <w:spacing w:line="276" w:lineRule="auto"/>
        <w:jc w:val="both"/>
        <w:rPr>
          <w:rFonts w:ascii="Times New Roman" w:hAnsi="Times New Roman" w:cs="Times New Roman"/>
        </w:rPr>
      </w:pPr>
      <w:bookmarkStart w:id="1" w:name="_Ref178064866"/>
      <w:r w:rsidRPr="0069509F">
        <w:rPr>
          <w:rFonts w:ascii="Times New Roman" w:hAnsi="Times New Roman" w:cs="Times New Roman"/>
        </w:rPr>
        <w:t>Discussion</w:t>
      </w:r>
      <w:bookmarkEnd w:id="1"/>
    </w:p>
    <w:p w14:paraId="2D06321E" w14:textId="29BEB477" w:rsidR="00B93EF0" w:rsidRPr="00982822" w:rsidRDefault="00F908DC" w:rsidP="00982822">
      <w:pPr>
        <w:pStyle w:val="2"/>
        <w:rPr>
          <w:lang w:val="en-US"/>
        </w:rPr>
      </w:pP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r w:rsidRPr="002C4575">
        <w:t>MAC-9</w:t>
      </w:r>
      <w:r w:rsidR="001F56F7" w:rsidRPr="001F56F7">
        <w:rPr>
          <w:rFonts w:eastAsia="MS Mincho"/>
          <w:lang w:eastAsia="ko-KR"/>
        </w:rPr>
        <w:t xml:space="preserve"> </w:t>
      </w:r>
      <w:r w:rsidR="001F56F7">
        <w:rPr>
          <w:rFonts w:eastAsiaTheme="minorEastAsia" w:hint="eastAsia"/>
        </w:rPr>
        <w:t xml:space="preserve">and </w:t>
      </w:r>
      <w:r w:rsidR="001F56F7">
        <w:rPr>
          <w:rFonts w:eastAsia="MS Mincho"/>
          <w:lang w:eastAsia="ko-KR"/>
        </w:rPr>
        <w:t>MAC</w:t>
      </w:r>
      <w:r w:rsidR="001F56F7" w:rsidRPr="0066218E">
        <w:rPr>
          <w:rFonts w:eastAsia="MS Mincho"/>
          <w:lang w:eastAsia="ko-KR"/>
        </w:rPr>
        <w:t>-</w:t>
      </w:r>
      <w:r w:rsidR="001F56F7">
        <w:rPr>
          <w:rFonts w:eastAsia="MS Mincho"/>
          <w:lang w:eastAsia="ko-KR"/>
        </w:rPr>
        <w:t>10</w:t>
      </w:r>
    </w:p>
    <w:tbl>
      <w:tblPr>
        <w:tblStyle w:val="afa"/>
        <w:tblW w:w="0" w:type="auto"/>
        <w:tblLook w:val="04A0" w:firstRow="1" w:lastRow="0" w:firstColumn="1" w:lastColumn="0" w:noHBand="0" w:noVBand="1"/>
      </w:tblPr>
      <w:tblGrid>
        <w:gridCol w:w="988"/>
        <w:gridCol w:w="4636"/>
        <w:gridCol w:w="4004"/>
      </w:tblGrid>
      <w:tr w:rsidR="00F908DC" w:rsidRPr="0066218E" w14:paraId="6316EF6A" w14:textId="77777777" w:rsidTr="00693390">
        <w:tc>
          <w:tcPr>
            <w:tcW w:w="988" w:type="dxa"/>
          </w:tcPr>
          <w:p w14:paraId="4C2413AB" w14:textId="77777777" w:rsidR="00F908DC" w:rsidRPr="0066218E" w:rsidRDefault="00F908DC" w:rsidP="00693390">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9</w:t>
            </w:r>
          </w:p>
        </w:tc>
        <w:tc>
          <w:tcPr>
            <w:tcW w:w="4636" w:type="dxa"/>
          </w:tcPr>
          <w:p w14:paraId="1F135F50" w14:textId="77777777" w:rsidR="00F908DC" w:rsidRDefault="00F908DC" w:rsidP="00693390">
            <w:pPr>
              <w:pStyle w:val="EditorsNote"/>
              <w:ind w:left="0" w:firstLine="0"/>
              <w:rPr>
                <w:b/>
                <w:bCs/>
                <w:color w:val="auto"/>
                <w:u w:val="single"/>
                <w:lang w:eastAsia="zh-CN"/>
              </w:rPr>
            </w:pPr>
            <w:r w:rsidRPr="005A00A4">
              <w:rPr>
                <w:b/>
                <w:bCs/>
                <w:color w:val="auto"/>
                <w:u w:val="single"/>
                <w:lang w:eastAsia="zh-CN"/>
              </w:rPr>
              <w:t xml:space="preserve">In case UE considers RACH-less CLTM is ongoing, i.e., UE has valid TA for CLTM target cell, how UE </w:t>
            </w:r>
            <w:proofErr w:type="spellStart"/>
            <w:r w:rsidRPr="005A00A4">
              <w:rPr>
                <w:b/>
                <w:bCs/>
                <w:color w:val="auto"/>
                <w:u w:val="single"/>
                <w:lang w:eastAsia="zh-CN"/>
              </w:rPr>
              <w:t>selectes</w:t>
            </w:r>
            <w:proofErr w:type="spellEnd"/>
            <w:r w:rsidRPr="005A00A4">
              <w:rPr>
                <w:b/>
                <w:bCs/>
                <w:color w:val="auto"/>
                <w:u w:val="single"/>
                <w:lang w:eastAsia="zh-CN"/>
              </w:rPr>
              <w:t xml:space="preserve"> the valid CG resource for L3 based CLTM</w:t>
            </w:r>
            <w:r w:rsidRPr="00E22B89">
              <w:rPr>
                <w:b/>
                <w:bCs/>
                <w:color w:val="auto"/>
                <w:u w:val="single"/>
                <w:lang w:eastAsia="zh-CN"/>
              </w:rPr>
              <w:t>?</w:t>
            </w:r>
          </w:p>
          <w:p w14:paraId="453C51E2" w14:textId="77777777" w:rsidR="00F908DC" w:rsidRPr="0054794D" w:rsidRDefault="00F908DC" w:rsidP="00693390">
            <w:pPr>
              <w:pStyle w:val="EditorsNote"/>
              <w:ind w:left="1701" w:hanging="1417"/>
              <w:rPr>
                <w:lang w:eastAsia="zh-CN"/>
              </w:rPr>
            </w:pPr>
            <w:r>
              <w:rPr>
                <w:lang w:eastAsia="zh-CN"/>
              </w:rPr>
              <w:t>Editor’s NOTE: FFS i</w:t>
            </w:r>
            <w:r w:rsidRPr="00AB1C6A">
              <w:rPr>
                <w:rFonts w:eastAsia="等线"/>
                <w:lang w:eastAsia="zh-CN"/>
              </w:rPr>
              <w:t>n case UE considers RACH-less CLTM is ongoing, i.e., UE has valid TA for CLTM target cell</w:t>
            </w:r>
            <w:r>
              <w:rPr>
                <w:rFonts w:eastAsia="等线"/>
                <w:lang w:eastAsia="zh-CN"/>
              </w:rPr>
              <w:t xml:space="preserve">, </w:t>
            </w:r>
            <w:r w:rsidRPr="00AB1C6A">
              <w:rPr>
                <w:rFonts w:eastAsia="等线"/>
                <w:lang w:eastAsia="zh-CN"/>
              </w:rPr>
              <w:t xml:space="preserve">how </w:t>
            </w:r>
            <w:bookmarkStart w:id="8" w:name="_Hlk197440080"/>
            <w:r w:rsidRPr="00AB1C6A">
              <w:rPr>
                <w:rFonts w:eastAsia="等线"/>
                <w:lang w:eastAsia="zh-CN"/>
              </w:rPr>
              <w:t xml:space="preserve">UE </w:t>
            </w:r>
            <w:proofErr w:type="spellStart"/>
            <w:r w:rsidRPr="00AB1C6A">
              <w:rPr>
                <w:rFonts w:eastAsia="等线"/>
                <w:lang w:eastAsia="zh-CN"/>
              </w:rPr>
              <w:t>selecte</w:t>
            </w:r>
            <w:r>
              <w:rPr>
                <w:rFonts w:eastAsia="等线"/>
                <w:lang w:eastAsia="zh-CN"/>
              </w:rPr>
              <w:t>s</w:t>
            </w:r>
            <w:proofErr w:type="spellEnd"/>
            <w:r w:rsidRPr="00AB1C6A">
              <w:rPr>
                <w:rFonts w:eastAsia="等线"/>
                <w:lang w:eastAsia="zh-CN"/>
              </w:rPr>
              <w:t xml:space="preserve"> the valid CG resource for L3 based CLTM</w:t>
            </w:r>
            <w:r>
              <w:rPr>
                <w:rFonts w:eastAsia="等线"/>
                <w:lang w:eastAsia="zh-CN"/>
              </w:rPr>
              <w:t xml:space="preserve">. </w:t>
            </w:r>
            <w:bookmarkEnd w:id="8"/>
          </w:p>
        </w:tc>
        <w:tc>
          <w:tcPr>
            <w:tcW w:w="4004" w:type="dxa"/>
          </w:tcPr>
          <w:p w14:paraId="361E326E" w14:textId="77777777" w:rsidR="00F908DC" w:rsidRDefault="00F908DC" w:rsidP="00693390">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 </w:t>
            </w:r>
          </w:p>
          <w:p w14:paraId="3F816BF2" w14:textId="77777777" w:rsidR="00F908DC" w:rsidRPr="0066218E" w:rsidRDefault="00F908DC" w:rsidP="00693390">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1F56F7" w:rsidRPr="0066218E" w14:paraId="4FECBD99" w14:textId="77777777" w:rsidTr="00693390">
        <w:tc>
          <w:tcPr>
            <w:tcW w:w="988" w:type="dxa"/>
          </w:tcPr>
          <w:p w14:paraId="6E3B65E0" w14:textId="3525B177" w:rsidR="001F56F7" w:rsidRDefault="001F56F7" w:rsidP="001F56F7">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10</w:t>
            </w:r>
          </w:p>
        </w:tc>
        <w:tc>
          <w:tcPr>
            <w:tcW w:w="4636" w:type="dxa"/>
          </w:tcPr>
          <w:p w14:paraId="0215E3A6" w14:textId="77777777" w:rsidR="001F56F7" w:rsidRPr="002A51E3" w:rsidRDefault="001F56F7" w:rsidP="001F56F7">
            <w:pPr>
              <w:pStyle w:val="EditorsNote"/>
              <w:ind w:left="0" w:firstLine="0"/>
              <w:rPr>
                <w:rFonts w:eastAsiaTheme="minorEastAsia"/>
                <w:b/>
                <w:bCs/>
                <w:color w:val="auto"/>
                <w:u w:val="single"/>
                <w:lang w:eastAsia="zh-CN"/>
              </w:rPr>
            </w:pPr>
            <w:r w:rsidRPr="002A51E3">
              <w:rPr>
                <w:rFonts w:eastAsiaTheme="minorEastAsia" w:hint="eastAsia"/>
                <w:b/>
                <w:bCs/>
                <w:color w:val="auto"/>
                <w:u w:val="single"/>
                <w:lang w:eastAsia="zh-CN"/>
              </w:rPr>
              <w:t>Beam selection for L3 based RACH-less CLTM determination</w:t>
            </w:r>
          </w:p>
          <w:p w14:paraId="1CCB05E0" w14:textId="77777777" w:rsidR="001F56F7" w:rsidRDefault="001F56F7" w:rsidP="001F56F7">
            <w:pPr>
              <w:pStyle w:val="EditorsNote"/>
              <w:ind w:left="1701" w:hanging="1417"/>
              <w:jc w:val="both"/>
              <w:rPr>
                <w:lang w:eastAsia="zh-CN"/>
              </w:rPr>
            </w:pPr>
            <w:r w:rsidRPr="00A15AAB">
              <w:rPr>
                <w:lang w:eastAsia="zh-CN"/>
              </w:rPr>
              <w:t xml:space="preserve">Editor’s NOTE: </w:t>
            </w:r>
            <w:r w:rsidRPr="00A15AAB">
              <w:t>FFS how to determine the selected beam in case the CLTM is triggered by L3 event.</w:t>
            </w:r>
            <w:r>
              <w:t xml:space="preserve"> </w:t>
            </w:r>
          </w:p>
          <w:p w14:paraId="77C03490" w14:textId="77777777" w:rsidR="001F56F7" w:rsidRPr="005A00A4" w:rsidRDefault="001F56F7" w:rsidP="001F56F7">
            <w:pPr>
              <w:pStyle w:val="EditorsNote"/>
              <w:ind w:left="0" w:firstLine="0"/>
              <w:rPr>
                <w:b/>
                <w:bCs/>
                <w:color w:val="auto"/>
                <w:u w:val="single"/>
                <w:lang w:eastAsia="zh-CN"/>
              </w:rPr>
            </w:pPr>
          </w:p>
        </w:tc>
        <w:tc>
          <w:tcPr>
            <w:tcW w:w="4004" w:type="dxa"/>
          </w:tcPr>
          <w:p w14:paraId="33AD24CD" w14:textId="77777777" w:rsidR="001F56F7" w:rsidRDefault="001F56F7" w:rsidP="001F56F7">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 </w:t>
            </w:r>
          </w:p>
          <w:p w14:paraId="23AD71A0" w14:textId="1469AB13" w:rsidR="001F56F7" w:rsidRPr="005D1FD6" w:rsidRDefault="001F56F7" w:rsidP="001F56F7">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688FAB2C" w14:textId="77777777" w:rsidR="00750FA9" w:rsidRDefault="00750FA9" w:rsidP="00750FA9">
      <w:r>
        <w:rPr>
          <w:rFonts w:ascii="Times New Roman" w:hAnsi="Times New Roman"/>
          <w:noProof/>
        </w:rPr>
        <mc:AlternateContent>
          <mc:Choice Requires="wps">
            <w:drawing>
              <wp:anchor distT="0" distB="0" distL="114300" distR="114300" simplePos="0" relativeHeight="251659264" behindDoc="0" locked="0" layoutInCell="1" allowOverlap="1" wp14:anchorId="015529EB" wp14:editId="3B35D5B1">
                <wp:simplePos x="0" y="0"/>
                <wp:positionH relativeFrom="column">
                  <wp:posOffset>126071</wp:posOffset>
                </wp:positionH>
                <wp:positionV relativeFrom="paragraph">
                  <wp:posOffset>178435</wp:posOffset>
                </wp:positionV>
                <wp:extent cx="5964072" cy="941696"/>
                <wp:effectExtent l="0" t="0" r="17780" b="11430"/>
                <wp:wrapNone/>
                <wp:docPr id="1303103093" name="矩形 2"/>
                <wp:cNvGraphicFramePr/>
                <a:graphic xmlns:a="http://schemas.openxmlformats.org/drawingml/2006/main">
                  <a:graphicData uri="http://schemas.microsoft.com/office/word/2010/wordprocessingShape">
                    <wps:wsp>
                      <wps:cNvSpPr/>
                      <wps:spPr>
                        <a:xfrm>
                          <a:off x="0" y="0"/>
                          <a:ext cx="5964072" cy="941696"/>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B0F2D9" id="矩形 2" o:spid="_x0000_s1026" style="position:absolute;margin-left:9.95pt;margin-top:14.05pt;width:469.6pt;height:7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" filled="f" strokecolor="black [3213]"/>
            </w:pict>
          </mc:Fallback>
        </mc:AlternateContent>
      </w:r>
      <w:r>
        <w:rPr>
          <w:rFonts w:ascii="Times New Roman" w:hAnsi="Times New Roman"/>
        </w:rPr>
        <w:t>I</w:t>
      </w:r>
      <w:r>
        <w:rPr>
          <w:rFonts w:ascii="Times New Roman" w:hAnsi="Times New Roman" w:hint="eastAsia"/>
        </w:rPr>
        <w:t xml:space="preserve">n current running MAC CR, how to determine a valid CG </w:t>
      </w:r>
      <w:r>
        <w:rPr>
          <w:rFonts w:ascii="Times New Roman" w:hAnsi="Times New Roman"/>
        </w:rPr>
        <w:t>resource</w:t>
      </w:r>
      <w:r>
        <w:rPr>
          <w:rFonts w:ascii="Times New Roman" w:hAnsi="Times New Roman" w:hint="eastAsia"/>
        </w:rPr>
        <w:t xml:space="preserve"> for CLTM is captured as following:</w:t>
      </w:r>
    </w:p>
    <w:p w14:paraId="6AA6AC65" w14:textId="77777777" w:rsidR="00750FA9" w:rsidRPr="00563438" w:rsidRDefault="00750FA9" w:rsidP="00750FA9">
      <w:pPr>
        <w:spacing w:after="180"/>
        <w:ind w:left="568" w:hanging="284"/>
        <w:jc w:val="left"/>
        <w:rPr>
          <w:rFonts w:ascii="Times New Roman" w:eastAsia="Times New Roman" w:hAnsi="Times New Roman"/>
        </w:rPr>
      </w:pPr>
      <w:r w:rsidRPr="00563438">
        <w:rPr>
          <w:rFonts w:ascii="Times New Roman" w:eastAsia="等线" w:hAnsi="Times New Roman"/>
        </w:rPr>
        <w:t>1&gt;</w:t>
      </w:r>
      <w:r w:rsidRPr="00563438">
        <w:rPr>
          <w:rFonts w:ascii="Times New Roman" w:eastAsia="等线" w:hAnsi="Times New Roman"/>
        </w:rPr>
        <w:tab/>
        <w:t xml:space="preserve">if </w:t>
      </w:r>
      <w:r w:rsidRPr="00563438">
        <w:rPr>
          <w:rFonts w:ascii="Times New Roman" w:hAnsi="Times New Roman"/>
        </w:rPr>
        <w:t>an</w:t>
      </w:r>
      <w:r w:rsidRPr="00563438">
        <w:rPr>
          <w:rFonts w:ascii="Times New Roman" w:eastAsia="Times New Roman" w:hAnsi="Times New Roman"/>
        </w:rPr>
        <w:t xml:space="preserve"> SSB</w:t>
      </w:r>
      <w:r w:rsidRPr="00563438">
        <w:rPr>
          <w:rFonts w:ascii="Times New Roman" w:eastAsia="等线" w:hAnsi="Times New Roman"/>
        </w:rPr>
        <w:t xml:space="preserve"> corresponding to the configured UL grant has the same SSB index as the selected SSB</w:t>
      </w:r>
      <w:r w:rsidRPr="00563438">
        <w:rPr>
          <w:rFonts w:ascii="Times New Roman" w:hAnsi="Times New Roman"/>
        </w:rPr>
        <w:t xml:space="preserve">, </w:t>
      </w:r>
      <w:r w:rsidRPr="00563438">
        <w:rPr>
          <w:rFonts w:ascii="Times New Roman" w:eastAsia="Times New Roman" w:hAnsi="Times New Roman"/>
          <w:lang w:eastAsia="ko-KR"/>
        </w:rPr>
        <w:t>as specified in clause</w:t>
      </w:r>
      <w:r w:rsidRPr="00563438">
        <w:rPr>
          <w:rFonts w:ascii="Times New Roman" w:hAnsi="Times New Roman"/>
        </w:rPr>
        <w:t xml:space="preserve"> 5.y.3</w:t>
      </w:r>
      <w:r w:rsidRPr="00563438">
        <w:rPr>
          <w:rFonts w:ascii="Times New Roman" w:eastAsia="等线" w:hAnsi="Times New Roman"/>
        </w:rPr>
        <w:t>:</w:t>
      </w:r>
    </w:p>
    <w:p w14:paraId="173090BC" w14:textId="77777777" w:rsidR="00750FA9" w:rsidRPr="00563438" w:rsidRDefault="00750FA9" w:rsidP="00750FA9">
      <w:pPr>
        <w:spacing w:after="180"/>
        <w:ind w:left="851" w:hanging="284"/>
        <w:jc w:val="left"/>
        <w:rPr>
          <w:rFonts w:ascii="Times New Roman" w:eastAsia="Times New Roman" w:hAnsi="Times New Roman"/>
        </w:rPr>
      </w:pPr>
      <w:r w:rsidRPr="00563438">
        <w:rPr>
          <w:rFonts w:ascii="Times New Roman" w:eastAsia="Times New Roman" w:hAnsi="Times New Roman"/>
        </w:rPr>
        <w:t>2&gt;</w:t>
      </w:r>
      <w:r w:rsidRPr="00563438">
        <w:rPr>
          <w:rFonts w:ascii="Times New Roman" w:eastAsia="Times New Roman" w:hAnsi="Times New Roman"/>
        </w:rPr>
        <w:tab/>
        <w:t xml:space="preserve">indicate the SSB index to the lower </w:t>
      </w:r>
      <w:proofErr w:type="gramStart"/>
      <w:r w:rsidRPr="00563438">
        <w:rPr>
          <w:rFonts w:ascii="Times New Roman" w:eastAsia="Times New Roman" w:hAnsi="Times New Roman"/>
        </w:rPr>
        <w:t>layer;</w:t>
      </w:r>
      <w:proofErr w:type="gramEnd"/>
    </w:p>
    <w:p w14:paraId="3D2D414E" w14:textId="77777777" w:rsidR="00750FA9" w:rsidRPr="00563438" w:rsidRDefault="00750FA9" w:rsidP="00750FA9">
      <w:pPr>
        <w:spacing w:after="180"/>
        <w:ind w:left="851" w:hanging="284"/>
        <w:jc w:val="left"/>
        <w:rPr>
          <w:rFonts w:ascii="Times New Roman" w:eastAsia="Times New Roman" w:hAnsi="Times New Roman"/>
        </w:rPr>
      </w:pPr>
      <w:r w:rsidRPr="00563438">
        <w:rPr>
          <w:rFonts w:ascii="Times New Roman" w:eastAsia="Times New Roman" w:hAnsi="Times New Roman"/>
        </w:rPr>
        <w:t>2&gt;</w:t>
      </w:r>
      <w:r w:rsidRPr="00563438">
        <w:rPr>
          <w:rFonts w:ascii="Times New Roman" w:eastAsia="Times New Roman" w:hAnsi="Times New Roman"/>
        </w:rPr>
        <w:tab/>
        <w:t>consider this configured uplink grant as valid.</w:t>
      </w:r>
    </w:p>
    <w:p w14:paraId="0C2F3258" w14:textId="73718C94" w:rsidR="00750FA9" w:rsidRPr="00693390" w:rsidRDefault="00750FA9" w:rsidP="00750FA9">
      <w:pPr>
        <w:rPr>
          <w:rFonts w:ascii="Times New Roman" w:hAnsi="Times New Roman"/>
          <w:lang w:val="en-US"/>
        </w:rPr>
      </w:pPr>
      <w:r w:rsidRPr="00693390">
        <w:rPr>
          <w:rFonts w:ascii="Times New Roman" w:hAnsi="Times New Roman"/>
          <w:lang w:val="en-US"/>
        </w:rPr>
        <w:t>W</w:t>
      </w:r>
      <w:r w:rsidRPr="00693390">
        <w:rPr>
          <w:rFonts w:ascii="Times New Roman" w:hAnsi="Times New Roman" w:hint="eastAsia"/>
          <w:lang w:val="en-US"/>
        </w:rPr>
        <w:t xml:space="preserve">e understand the text can </w:t>
      </w:r>
      <w:r w:rsidRPr="00C40A30">
        <w:rPr>
          <w:rFonts w:ascii="Times New Roman" w:hAnsi="Times New Roman"/>
          <w:lang w:val="en-US"/>
        </w:rPr>
        <w:t>also be</w:t>
      </w:r>
      <w:r w:rsidRPr="00693390">
        <w:rPr>
          <w:rFonts w:ascii="Times New Roman" w:hAnsi="Times New Roman" w:hint="eastAsia"/>
          <w:lang w:val="en-US"/>
        </w:rPr>
        <w:t xml:space="preserve"> applicable for </w:t>
      </w:r>
      <w:r>
        <w:rPr>
          <w:rFonts w:ascii="Times New Roman" w:hAnsi="Times New Roman" w:hint="eastAsia"/>
          <w:lang w:val="en-US"/>
        </w:rPr>
        <w:t>L3 based RACH-less CLTM</w:t>
      </w:r>
    </w:p>
    <w:p w14:paraId="382BB45B" w14:textId="0CADFD6E" w:rsidR="001F56F7" w:rsidRPr="00B970EF" w:rsidRDefault="00750FA9" w:rsidP="007A47FD">
      <w:pPr>
        <w:pStyle w:val="Proposal"/>
        <w:rPr>
          <w:rFonts w:ascii="Times New Roman" w:hAnsi="Times New Roman"/>
        </w:rPr>
      </w:pPr>
      <w:bookmarkStart w:id="9" w:name="_Toc197692695"/>
      <w:r>
        <w:rPr>
          <w:rFonts w:ascii="Times New Roman" w:hAnsi="Times New Roman"/>
        </w:rPr>
        <w:t>F</w:t>
      </w:r>
      <w:r>
        <w:rPr>
          <w:rFonts w:ascii="Times New Roman" w:hAnsi="Times New Roman" w:hint="eastAsia"/>
        </w:rPr>
        <w:t xml:space="preserve">or L3 </w:t>
      </w:r>
      <w:r>
        <w:rPr>
          <w:rFonts w:ascii="Times New Roman" w:hAnsi="Times New Roman"/>
        </w:rPr>
        <w:t>based</w:t>
      </w:r>
      <w:r>
        <w:rPr>
          <w:rFonts w:ascii="Times New Roman" w:hAnsi="Times New Roman" w:hint="eastAsia"/>
        </w:rPr>
        <w:t xml:space="preserve"> RACH-less CLTM, </w:t>
      </w:r>
      <w:r w:rsidRPr="00D13698">
        <w:rPr>
          <w:rFonts w:ascii="Times New Roman" w:hAnsi="Times New Roman"/>
        </w:rPr>
        <w:t xml:space="preserve">UE </w:t>
      </w:r>
      <w:r>
        <w:rPr>
          <w:rFonts w:ascii="Times New Roman" w:hAnsi="Times New Roman" w:hint="eastAsia"/>
        </w:rPr>
        <w:t>consider</w:t>
      </w:r>
      <w:r w:rsidR="00264870">
        <w:rPr>
          <w:rFonts w:ascii="Times New Roman" w:hAnsi="Times New Roman" w:hint="eastAsia"/>
        </w:rPr>
        <w:t>s</w:t>
      </w:r>
      <w:r>
        <w:rPr>
          <w:rFonts w:ascii="Times New Roman" w:hAnsi="Times New Roman" w:hint="eastAsia"/>
        </w:rPr>
        <w:t xml:space="preserve"> the </w:t>
      </w:r>
      <w:r w:rsidRPr="00D13698">
        <w:rPr>
          <w:rFonts w:ascii="Times New Roman" w:hAnsi="Times New Roman"/>
        </w:rPr>
        <w:t xml:space="preserve">CG resource </w:t>
      </w:r>
      <w:r>
        <w:rPr>
          <w:rFonts w:ascii="Times New Roman" w:hAnsi="Times New Roman" w:hint="eastAsia"/>
        </w:rPr>
        <w:t xml:space="preserve">as valid if </w:t>
      </w:r>
      <w:r w:rsidR="00264870">
        <w:rPr>
          <w:rFonts w:ascii="Times New Roman" w:hAnsi="Times New Roman" w:hint="eastAsia"/>
        </w:rPr>
        <w:t xml:space="preserve">an </w:t>
      </w:r>
      <w:r w:rsidRPr="00563438">
        <w:rPr>
          <w:rFonts w:ascii="Times New Roman" w:hAnsi="Times New Roman"/>
        </w:rPr>
        <w:t>SSB corresponding to the configured UL grant has the same SSB index as the selected SSB</w:t>
      </w:r>
      <w:r>
        <w:rPr>
          <w:rFonts w:ascii="Times New Roman" w:hAnsi="Times New Roman" w:hint="eastAsia"/>
        </w:rPr>
        <w:t>.</w:t>
      </w:r>
      <w:bookmarkStart w:id="10" w:name="_Toc181634670"/>
      <w:bookmarkEnd w:id="9"/>
      <w:bookmarkEnd w:id="10"/>
    </w:p>
    <w:p w14:paraId="2F15D357" w14:textId="1D553365" w:rsidR="007A47FD" w:rsidRPr="00A30DF6" w:rsidRDefault="00B97C7B" w:rsidP="007A47FD">
      <w:pPr>
        <w:rPr>
          <w:rFonts w:ascii="Times New Roman" w:hAnsi="Times New Roman"/>
        </w:rPr>
      </w:pPr>
      <w:r w:rsidRPr="002C4575">
        <w:rPr>
          <w:rFonts w:ascii="Times New Roman" w:hAnsi="Times New Roman"/>
        </w:rPr>
        <w:t>F</w:t>
      </w:r>
      <w:r w:rsidRPr="002C4575">
        <w:rPr>
          <w:rFonts w:ascii="Times New Roman" w:hAnsi="Times New Roman" w:hint="eastAsia"/>
        </w:rPr>
        <w:t xml:space="preserve">or L1 based </w:t>
      </w:r>
      <w:r w:rsidR="002B1D33">
        <w:rPr>
          <w:rFonts w:ascii="Times New Roman" w:hAnsi="Times New Roman" w:hint="eastAsia"/>
          <w:lang w:val="en-US"/>
        </w:rPr>
        <w:t>RACH-less</w:t>
      </w:r>
      <w:r w:rsidR="002B1D33" w:rsidRPr="002B1D33">
        <w:rPr>
          <w:rFonts w:ascii="Times New Roman" w:hAnsi="Times New Roman" w:hint="eastAsia"/>
        </w:rPr>
        <w:t xml:space="preserve"> </w:t>
      </w:r>
      <w:r w:rsidRPr="002C4575">
        <w:rPr>
          <w:rFonts w:ascii="Times New Roman" w:hAnsi="Times New Roman" w:hint="eastAsia"/>
        </w:rPr>
        <w:t xml:space="preserve">CLTM, </w:t>
      </w:r>
      <w:r>
        <w:rPr>
          <w:rFonts w:ascii="Times New Roman" w:hAnsi="Times New Roman" w:hint="eastAsia"/>
        </w:rPr>
        <w:t>it has agreed</w:t>
      </w:r>
      <w:r w:rsidR="006E32F4">
        <w:rPr>
          <w:rFonts w:ascii="Times New Roman" w:hAnsi="Times New Roman" w:hint="eastAsia"/>
        </w:rPr>
        <w:t xml:space="preserve"> that</w:t>
      </w:r>
      <w:r w:rsidR="00157677">
        <w:rPr>
          <w:rFonts w:ascii="Times New Roman" w:hAnsi="Times New Roman" w:hint="eastAsia"/>
        </w:rPr>
        <w:t xml:space="preserve"> the target beam is the beam which </w:t>
      </w:r>
      <w:r w:rsidR="00A30DF6">
        <w:rPr>
          <w:rFonts w:ascii="Times New Roman" w:hAnsi="Times New Roman"/>
        </w:rPr>
        <w:t>satisfy</w:t>
      </w:r>
      <w:r w:rsidR="00157677">
        <w:rPr>
          <w:rFonts w:ascii="Times New Roman" w:hAnsi="Times New Roman" w:hint="eastAsia"/>
        </w:rPr>
        <w:t xml:space="preserve"> the</w:t>
      </w:r>
      <w:r w:rsidR="00A30DF6">
        <w:rPr>
          <w:rFonts w:ascii="Times New Roman" w:hAnsi="Times New Roman" w:hint="eastAsia"/>
        </w:rPr>
        <w:t xml:space="preserve"> execution </w:t>
      </w:r>
      <w:r w:rsidR="00A30DF6">
        <w:rPr>
          <w:rFonts w:ascii="Times New Roman" w:hAnsi="Times New Roman"/>
        </w:rPr>
        <w:t>condition</w:t>
      </w:r>
      <w:r w:rsidR="00A30DF6">
        <w:rPr>
          <w:rFonts w:ascii="Times New Roman" w:hAnsi="Times New Roman" w:hint="eastAsia"/>
        </w:rPr>
        <w:t xml:space="preserve">, </w:t>
      </w:r>
      <w:r w:rsidR="00A30DF6">
        <w:rPr>
          <w:rFonts w:ascii="Times New Roman" w:hAnsi="Times New Roman"/>
        </w:rPr>
        <w:t>and</w:t>
      </w:r>
      <w:r w:rsidR="00A30DF6">
        <w:rPr>
          <w:rFonts w:ascii="Times New Roman" w:hAnsi="Times New Roman" w:hint="eastAsia"/>
        </w:rPr>
        <w:t xml:space="preserve"> it is up to UE </w:t>
      </w:r>
      <w:r w:rsidR="00A30DF6">
        <w:rPr>
          <w:rFonts w:ascii="Times New Roman" w:hAnsi="Times New Roman"/>
        </w:rPr>
        <w:t>implementation</w:t>
      </w:r>
      <w:r w:rsidR="00A30DF6">
        <w:rPr>
          <w:rFonts w:ascii="Times New Roman" w:hAnsi="Times New Roman" w:hint="eastAsia"/>
        </w:rPr>
        <w:t xml:space="preserve"> to choose one if multiple beams </w:t>
      </w:r>
      <w:r w:rsidR="00A30DF6">
        <w:rPr>
          <w:rFonts w:ascii="Times New Roman" w:hAnsi="Times New Roman"/>
        </w:rPr>
        <w:t>fulfil</w:t>
      </w:r>
      <w:r w:rsidR="00A30DF6">
        <w:rPr>
          <w:rFonts w:ascii="Times New Roman" w:hAnsi="Times New Roman" w:hint="eastAsia"/>
        </w:rPr>
        <w:t xml:space="preserve"> the condition.</w:t>
      </w:r>
    </w:p>
    <w:p w14:paraId="4A064C81" w14:textId="77777777" w:rsidR="009711D7" w:rsidRDefault="009711D7" w:rsidP="009711D7">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Pr>
          <w:lang w:val="en-US"/>
        </w:rPr>
        <w:lastRenderedPageBreak/>
        <w:t>For L1 based C-LTM (assuming single beam fulfils C-LTM execution condition), beam selection for RACH-less LTM with CG is based on the beam meets C-LTM execution condition.</w:t>
      </w:r>
    </w:p>
    <w:p w14:paraId="41B6291B" w14:textId="77777777" w:rsidR="009711D7" w:rsidRPr="00663208" w:rsidRDefault="009711D7" w:rsidP="009711D7">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8D28A4">
        <w:t xml:space="preserve">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1467F989" w14:textId="64778E32" w:rsidR="004F4DD4" w:rsidRPr="002C4575" w:rsidRDefault="002F3A06" w:rsidP="004F4DD4">
      <w:pPr>
        <w:rPr>
          <w:rFonts w:ascii="Times New Roman" w:hAnsi="Times New Roman"/>
          <w:lang w:val="en-US"/>
        </w:rPr>
      </w:pPr>
      <w:r>
        <w:rPr>
          <w:rFonts w:ascii="Times New Roman" w:hAnsi="Times New Roman"/>
          <w:lang w:val="en-US"/>
        </w:rPr>
        <w:t>F</w:t>
      </w:r>
      <w:r>
        <w:rPr>
          <w:rFonts w:ascii="Times New Roman" w:hAnsi="Times New Roman" w:hint="eastAsia"/>
          <w:lang w:val="en-US"/>
        </w:rPr>
        <w:t>or L3 based RACH-</w:t>
      </w:r>
      <w:r w:rsidR="002B1D33">
        <w:rPr>
          <w:rFonts w:ascii="Times New Roman" w:hAnsi="Times New Roman" w:hint="eastAsia"/>
          <w:lang w:val="en-US"/>
        </w:rPr>
        <w:t>less</w:t>
      </w:r>
      <w:r>
        <w:rPr>
          <w:rFonts w:ascii="Times New Roman" w:hAnsi="Times New Roman" w:hint="eastAsia"/>
          <w:lang w:val="en-US"/>
        </w:rPr>
        <w:t xml:space="preserve"> CLTM, </w:t>
      </w:r>
      <w:r w:rsidR="00097B8F">
        <w:rPr>
          <w:rFonts w:ascii="Times New Roman" w:hAnsi="Times New Roman"/>
          <w:lang w:val="en-US"/>
        </w:rPr>
        <w:t>a similar</w:t>
      </w:r>
      <w:r>
        <w:rPr>
          <w:rFonts w:ascii="Times New Roman" w:hAnsi="Times New Roman" w:hint="eastAsia"/>
          <w:lang w:val="en-US"/>
        </w:rPr>
        <w:t xml:space="preserve"> way </w:t>
      </w:r>
      <w:r>
        <w:rPr>
          <w:rFonts w:ascii="Times New Roman" w:hAnsi="Times New Roman"/>
          <w:lang w:val="en-US"/>
        </w:rPr>
        <w:t>can</w:t>
      </w:r>
      <w:r>
        <w:rPr>
          <w:rFonts w:ascii="Times New Roman" w:hAnsi="Times New Roman" w:hint="eastAsia"/>
          <w:lang w:val="en-US"/>
        </w:rPr>
        <w:t xml:space="preserve"> be followed. </w:t>
      </w:r>
      <w:r w:rsidR="00E92D72">
        <w:rPr>
          <w:rFonts w:ascii="Times New Roman" w:hAnsi="Times New Roman" w:hint="eastAsia"/>
          <w:lang w:val="en-US"/>
        </w:rPr>
        <w:t xml:space="preserve">UE </w:t>
      </w:r>
      <w:r w:rsidR="00E92D72" w:rsidRPr="0002290E">
        <w:rPr>
          <w:rFonts w:ascii="Times New Roman" w:hAnsi="Times New Roman"/>
          <w:lang w:val="en-US"/>
        </w:rPr>
        <w:t xml:space="preserve">assuming </w:t>
      </w:r>
      <w:r w:rsidR="00E92D72" w:rsidRPr="0002290E">
        <w:rPr>
          <w:rFonts w:ascii="Times New Roman" w:hAnsi="Times New Roman" w:hint="eastAsia"/>
          <w:lang w:val="en-US"/>
        </w:rPr>
        <w:t>the cell</w:t>
      </w:r>
      <w:r w:rsidR="00E92D72" w:rsidRPr="0002290E">
        <w:rPr>
          <w:rFonts w:ascii="Times New Roman" w:hAnsi="Times New Roman"/>
          <w:lang w:val="en-US"/>
        </w:rPr>
        <w:t xml:space="preserve"> fulfils CLTM </w:t>
      </w:r>
      <w:r w:rsidR="00E92D72" w:rsidRPr="0002290E">
        <w:rPr>
          <w:rFonts w:ascii="Times New Roman" w:hAnsi="Times New Roman" w:hint="eastAsia"/>
          <w:lang w:val="en-US"/>
        </w:rPr>
        <w:t>L3</w:t>
      </w:r>
      <w:r w:rsidR="00E92D72" w:rsidRPr="0002290E">
        <w:rPr>
          <w:rFonts w:ascii="Times New Roman" w:hAnsi="Times New Roman"/>
          <w:lang w:val="en-US"/>
        </w:rPr>
        <w:t xml:space="preserve"> </w:t>
      </w:r>
      <w:r w:rsidR="004F4DD4" w:rsidRPr="0002290E">
        <w:rPr>
          <w:rFonts w:ascii="Times New Roman" w:hAnsi="Times New Roman" w:hint="eastAsia"/>
          <w:lang w:val="en-US"/>
        </w:rPr>
        <w:t xml:space="preserve">execution </w:t>
      </w:r>
      <w:r w:rsidR="00E92D72" w:rsidRPr="0002290E">
        <w:rPr>
          <w:rFonts w:ascii="Times New Roman" w:hAnsi="Times New Roman"/>
          <w:lang w:val="en-US"/>
        </w:rPr>
        <w:t>condition</w:t>
      </w:r>
      <w:r w:rsidR="004F4DD4" w:rsidRPr="0002290E">
        <w:rPr>
          <w:rFonts w:ascii="Times New Roman" w:hAnsi="Times New Roman" w:hint="eastAsia"/>
          <w:lang w:val="en-US"/>
        </w:rPr>
        <w:t xml:space="preserve"> as target cell. and</w:t>
      </w:r>
      <w:r w:rsidR="004F4DD4" w:rsidRPr="004F4DD4">
        <w:rPr>
          <w:rFonts w:ascii="Times New Roman" w:hAnsi="Times New Roman" w:hint="eastAsia"/>
          <w:lang w:val="en-US"/>
        </w:rPr>
        <w:t xml:space="preserve"> </w:t>
      </w:r>
      <w:r w:rsidR="004F4DD4">
        <w:rPr>
          <w:rFonts w:ascii="Times New Roman" w:hAnsi="Times New Roman" w:hint="eastAsia"/>
          <w:lang w:val="en-US"/>
        </w:rPr>
        <w:t xml:space="preserve">if multiple </w:t>
      </w:r>
      <w:r w:rsidR="00097B8F">
        <w:rPr>
          <w:rFonts w:ascii="Times New Roman" w:hAnsi="Times New Roman"/>
          <w:lang w:val="en-US"/>
        </w:rPr>
        <w:t>cells</w:t>
      </w:r>
      <w:r w:rsidR="004F4DD4">
        <w:rPr>
          <w:rFonts w:ascii="Times New Roman" w:hAnsi="Times New Roman" w:hint="eastAsia"/>
          <w:lang w:val="en-US"/>
        </w:rPr>
        <w:t xml:space="preserve"> fulfill the L3 execution condition, it can leave </w:t>
      </w:r>
      <w:r w:rsidR="004F4DD4">
        <w:rPr>
          <w:rFonts w:ascii="Times New Roman" w:hAnsi="Times New Roman"/>
          <w:lang w:val="en-US"/>
        </w:rPr>
        <w:t>for</w:t>
      </w:r>
      <w:r w:rsidR="004F4DD4">
        <w:rPr>
          <w:rFonts w:ascii="Times New Roman" w:hAnsi="Times New Roman" w:hint="eastAsia"/>
          <w:lang w:val="en-US"/>
        </w:rPr>
        <w:t xml:space="preserve"> UE implementation to choose one as the target cell.</w:t>
      </w:r>
    </w:p>
    <w:p w14:paraId="104338EF" w14:textId="04E4512C" w:rsidR="004F4DD4" w:rsidRDefault="004F4DD4" w:rsidP="004F4DD4">
      <w:pPr>
        <w:pStyle w:val="Proposal"/>
        <w:rPr>
          <w:rFonts w:ascii="Times New Roman" w:hAnsi="Times New Roman"/>
        </w:rPr>
      </w:pPr>
      <w:bookmarkStart w:id="11" w:name="_Toc197692696"/>
      <w:r>
        <w:rPr>
          <w:rFonts w:ascii="Times New Roman" w:hAnsi="Times New Roman"/>
        </w:rPr>
        <w:t>F</w:t>
      </w:r>
      <w:r>
        <w:rPr>
          <w:rFonts w:ascii="Times New Roman" w:hAnsi="Times New Roman" w:hint="eastAsia"/>
        </w:rPr>
        <w:t xml:space="preserve">or L3 based RACH-less CLTM, the </w:t>
      </w:r>
      <w:r w:rsidR="00BA7F79">
        <w:rPr>
          <w:rFonts w:ascii="Times New Roman" w:hAnsi="Times New Roman" w:hint="eastAsia"/>
        </w:rPr>
        <w:t>target cell</w:t>
      </w:r>
      <w:r>
        <w:rPr>
          <w:rFonts w:ascii="Times New Roman" w:hAnsi="Times New Roman" w:hint="eastAsia"/>
        </w:rPr>
        <w:t xml:space="preserve"> is the </w:t>
      </w:r>
      <w:r w:rsidR="00A53EB5">
        <w:rPr>
          <w:rFonts w:ascii="Times New Roman" w:hAnsi="Times New Roman" w:hint="eastAsia"/>
        </w:rPr>
        <w:t xml:space="preserve">candidate </w:t>
      </w:r>
      <w:r w:rsidR="00BA7F79">
        <w:rPr>
          <w:rFonts w:ascii="Times New Roman" w:hAnsi="Times New Roman" w:hint="eastAsia"/>
        </w:rPr>
        <w:t>cell</w:t>
      </w:r>
      <w:r>
        <w:rPr>
          <w:rFonts w:ascii="Times New Roman" w:hAnsi="Times New Roman" w:hint="eastAsia"/>
        </w:rPr>
        <w:t xml:space="preserve"> </w:t>
      </w:r>
      <w:r w:rsidR="00B20751">
        <w:rPr>
          <w:rFonts w:ascii="Times New Roman" w:hAnsi="Times New Roman"/>
        </w:rPr>
        <w:t>fulfilling</w:t>
      </w:r>
      <w:r>
        <w:rPr>
          <w:rFonts w:ascii="Times New Roman" w:hAnsi="Times New Roman" w:hint="eastAsia"/>
        </w:rPr>
        <w:t xml:space="preserve"> the </w:t>
      </w:r>
      <w:r w:rsidR="00BA7F79">
        <w:rPr>
          <w:rFonts w:ascii="Times New Roman" w:hAnsi="Times New Roman" w:hint="eastAsia"/>
        </w:rPr>
        <w:t>L3 execution condition</w:t>
      </w:r>
      <w:r>
        <w:rPr>
          <w:rFonts w:ascii="Times New Roman" w:hAnsi="Times New Roman" w:hint="eastAsia"/>
        </w:rPr>
        <w:t>.</w:t>
      </w:r>
      <w:bookmarkEnd w:id="11"/>
    </w:p>
    <w:p w14:paraId="1BF872D6" w14:textId="598C0249" w:rsidR="00E92D72" w:rsidRPr="00BA7F79" w:rsidRDefault="004F4DD4" w:rsidP="007A47FD">
      <w:pPr>
        <w:pStyle w:val="Proposal"/>
        <w:rPr>
          <w:rFonts w:ascii="Times New Roman" w:hAnsi="Times New Roman"/>
        </w:rPr>
      </w:pPr>
      <w:bookmarkStart w:id="12" w:name="_Toc197692697"/>
      <w:r>
        <w:rPr>
          <w:rFonts w:ascii="Times New Roman" w:hAnsi="Times New Roman" w:hint="eastAsia"/>
        </w:rPr>
        <w:t>I</w:t>
      </w:r>
      <w:r w:rsidRPr="00F27A28">
        <w:rPr>
          <w:rFonts w:ascii="Times New Roman" w:hAnsi="Times New Roman"/>
        </w:rPr>
        <w:t xml:space="preserve">f </w:t>
      </w:r>
      <w:r>
        <w:rPr>
          <w:rFonts w:ascii="Times New Roman" w:hAnsi="Times New Roman" w:hint="eastAsia"/>
        </w:rPr>
        <w:t xml:space="preserve">there are </w:t>
      </w:r>
      <w:r w:rsidRPr="00F27A28">
        <w:rPr>
          <w:rFonts w:ascii="Times New Roman" w:hAnsi="Times New Roman"/>
        </w:rPr>
        <w:t xml:space="preserve">multiple </w:t>
      </w:r>
      <w:r w:rsidR="00A53EB5">
        <w:rPr>
          <w:rFonts w:ascii="Times New Roman" w:hAnsi="Times New Roman" w:hint="eastAsia"/>
        </w:rPr>
        <w:t xml:space="preserve">candidate </w:t>
      </w:r>
      <w:r w:rsidR="00BA7F79">
        <w:rPr>
          <w:rFonts w:ascii="Times New Roman" w:hAnsi="Times New Roman" w:hint="eastAsia"/>
        </w:rPr>
        <w:t>cells</w:t>
      </w:r>
      <w:r w:rsidRPr="00F27A28">
        <w:rPr>
          <w:rFonts w:ascii="Times New Roman" w:hAnsi="Times New Roman"/>
        </w:rPr>
        <w:t xml:space="preserve"> fulfil the </w:t>
      </w:r>
      <w:r w:rsidR="00BA7F79">
        <w:rPr>
          <w:rFonts w:ascii="Times New Roman" w:hAnsi="Times New Roman" w:hint="eastAsia"/>
        </w:rPr>
        <w:t>L3 execution condition</w:t>
      </w:r>
      <w:r w:rsidRPr="00F27A28">
        <w:rPr>
          <w:rFonts w:ascii="Times New Roman" w:hAnsi="Times New Roman"/>
        </w:rPr>
        <w:t>, it can leave for UE implementation to choose on</w:t>
      </w:r>
      <w:r>
        <w:rPr>
          <w:rFonts w:ascii="Times New Roman" w:hAnsi="Times New Roman" w:hint="eastAsia"/>
        </w:rPr>
        <w:t>e</w:t>
      </w:r>
      <w:r w:rsidRPr="00F27A28">
        <w:rPr>
          <w:rFonts w:ascii="Times New Roman" w:hAnsi="Times New Roman"/>
        </w:rPr>
        <w:t xml:space="preserve"> as the </w:t>
      </w:r>
      <w:r w:rsidR="00BA7F79">
        <w:rPr>
          <w:rFonts w:ascii="Times New Roman" w:hAnsi="Times New Roman" w:hint="eastAsia"/>
        </w:rPr>
        <w:t>target</w:t>
      </w:r>
      <w:r w:rsidRPr="00F27A28">
        <w:rPr>
          <w:rFonts w:ascii="Times New Roman" w:hAnsi="Times New Roman"/>
        </w:rPr>
        <w:t xml:space="preserve"> </w:t>
      </w:r>
      <w:r w:rsidR="00BA7F79">
        <w:rPr>
          <w:rFonts w:ascii="Times New Roman" w:hAnsi="Times New Roman" w:hint="eastAsia"/>
        </w:rPr>
        <w:t>cell</w:t>
      </w:r>
      <w:r w:rsidRPr="00F27A28">
        <w:rPr>
          <w:rFonts w:ascii="Times New Roman" w:hAnsi="Times New Roman"/>
        </w:rPr>
        <w:t>.</w:t>
      </w:r>
      <w:bookmarkEnd w:id="12"/>
    </w:p>
    <w:p w14:paraId="29492E08" w14:textId="5D1DC2FB" w:rsidR="006E32F4" w:rsidRPr="002C4575" w:rsidRDefault="00E92D72" w:rsidP="007A47FD">
      <w:pPr>
        <w:rPr>
          <w:rFonts w:ascii="Times New Roman" w:hAnsi="Times New Roman"/>
          <w:lang w:val="en-US"/>
        </w:rPr>
      </w:pPr>
      <w:r>
        <w:rPr>
          <w:rFonts w:ascii="Times New Roman" w:hAnsi="Times New Roman"/>
          <w:lang w:val="en-US"/>
        </w:rPr>
        <w:t>A</w:t>
      </w:r>
      <w:r>
        <w:rPr>
          <w:rFonts w:ascii="Times New Roman" w:hAnsi="Times New Roman" w:hint="eastAsia"/>
          <w:lang w:val="en-US"/>
        </w:rPr>
        <w:t xml:space="preserve">nd </w:t>
      </w:r>
      <w:r>
        <w:rPr>
          <w:rFonts w:ascii="Times New Roman" w:hAnsi="Times New Roman"/>
          <w:lang w:val="en-US"/>
        </w:rPr>
        <w:t>regarding</w:t>
      </w:r>
      <w:r>
        <w:rPr>
          <w:rFonts w:ascii="Times New Roman" w:hAnsi="Times New Roman" w:hint="eastAsia"/>
          <w:lang w:val="en-US"/>
        </w:rPr>
        <w:t xml:space="preserve"> target beam, </w:t>
      </w:r>
      <w:r w:rsidR="002F3A06">
        <w:rPr>
          <w:rFonts w:ascii="Times New Roman" w:hAnsi="Times New Roman" w:hint="eastAsia"/>
          <w:lang w:val="en-US"/>
        </w:rPr>
        <w:t>UE determined the target</w:t>
      </w:r>
      <w:r>
        <w:rPr>
          <w:rFonts w:ascii="Times New Roman" w:hAnsi="Times New Roman" w:hint="eastAsia"/>
          <w:lang w:val="en-US"/>
        </w:rPr>
        <w:t xml:space="preserve"> beam</w:t>
      </w:r>
      <w:r w:rsidR="002F3A06">
        <w:rPr>
          <w:rFonts w:ascii="Times New Roman" w:hAnsi="Times New Roman" w:hint="eastAsia"/>
          <w:lang w:val="en-US"/>
        </w:rPr>
        <w:t xml:space="preserve"> based on a pre-</w:t>
      </w:r>
      <w:r w:rsidR="002F3A06">
        <w:rPr>
          <w:rFonts w:ascii="Times New Roman" w:hAnsi="Times New Roman"/>
          <w:lang w:val="en-US"/>
        </w:rPr>
        <w:t>defined</w:t>
      </w:r>
      <w:r w:rsidR="002F3A06">
        <w:rPr>
          <w:rFonts w:ascii="Times New Roman" w:hAnsi="Times New Roman" w:hint="eastAsia"/>
          <w:lang w:val="en-US"/>
        </w:rPr>
        <w:t xml:space="preserve"> </w:t>
      </w:r>
      <w:r w:rsidR="002F3A06">
        <w:rPr>
          <w:rFonts w:ascii="Times New Roman" w:hAnsi="Times New Roman"/>
          <w:lang w:val="en-US"/>
        </w:rPr>
        <w:t>threshold</w:t>
      </w:r>
      <w:r w:rsidR="002F3A06">
        <w:rPr>
          <w:rFonts w:ascii="Times New Roman" w:hAnsi="Times New Roman" w:hint="eastAsia"/>
          <w:lang w:val="en-US"/>
        </w:rPr>
        <w:t xml:space="preserve"> and if multiple </w:t>
      </w:r>
      <w:r w:rsidR="001E2301">
        <w:rPr>
          <w:rFonts w:ascii="Times New Roman" w:hAnsi="Times New Roman"/>
          <w:lang w:val="en-US"/>
        </w:rPr>
        <w:t>beams</w:t>
      </w:r>
      <w:r w:rsidR="002F3A06">
        <w:rPr>
          <w:rFonts w:ascii="Times New Roman" w:hAnsi="Times New Roman" w:hint="eastAsia"/>
          <w:lang w:val="en-US"/>
        </w:rPr>
        <w:t xml:space="preserve"> fulfill the threshold, it can leave </w:t>
      </w:r>
      <w:r w:rsidR="002B1D33">
        <w:rPr>
          <w:rFonts w:ascii="Times New Roman" w:hAnsi="Times New Roman"/>
          <w:lang w:val="en-US"/>
        </w:rPr>
        <w:t>for</w:t>
      </w:r>
      <w:r w:rsidR="002F3A06">
        <w:rPr>
          <w:rFonts w:ascii="Times New Roman" w:hAnsi="Times New Roman" w:hint="eastAsia"/>
          <w:lang w:val="en-US"/>
        </w:rPr>
        <w:t xml:space="preserve"> UE implementation to choose on</w:t>
      </w:r>
      <w:r w:rsidR="00F27A28">
        <w:rPr>
          <w:rFonts w:ascii="Times New Roman" w:hAnsi="Times New Roman" w:hint="eastAsia"/>
          <w:lang w:val="en-US"/>
        </w:rPr>
        <w:t>e</w:t>
      </w:r>
      <w:r w:rsidR="002F3A06">
        <w:rPr>
          <w:rFonts w:ascii="Times New Roman" w:hAnsi="Times New Roman" w:hint="eastAsia"/>
          <w:lang w:val="en-US"/>
        </w:rPr>
        <w:t xml:space="preserve"> as the target beam.</w:t>
      </w:r>
    </w:p>
    <w:p w14:paraId="00AE0293" w14:textId="72DCAA62" w:rsidR="007A47FD" w:rsidRDefault="00526873" w:rsidP="00473E2F">
      <w:pPr>
        <w:pStyle w:val="Proposal"/>
        <w:rPr>
          <w:rFonts w:ascii="Times New Roman" w:hAnsi="Times New Roman"/>
        </w:rPr>
      </w:pPr>
      <w:bookmarkStart w:id="13" w:name="_Toc197692698"/>
      <w:r>
        <w:rPr>
          <w:rFonts w:ascii="Times New Roman" w:hAnsi="Times New Roman"/>
        </w:rPr>
        <w:t>F</w:t>
      </w:r>
      <w:r>
        <w:rPr>
          <w:rFonts w:ascii="Times New Roman" w:hAnsi="Times New Roman" w:hint="eastAsia"/>
        </w:rPr>
        <w:t xml:space="preserve">or L3 based </w:t>
      </w:r>
      <w:r w:rsidR="00473E2F">
        <w:rPr>
          <w:rFonts w:ascii="Times New Roman" w:hAnsi="Times New Roman" w:hint="eastAsia"/>
        </w:rPr>
        <w:t xml:space="preserve">RACH-less </w:t>
      </w:r>
      <w:r>
        <w:rPr>
          <w:rFonts w:ascii="Times New Roman" w:hAnsi="Times New Roman" w:hint="eastAsia"/>
        </w:rPr>
        <w:t xml:space="preserve">CLTM, the </w:t>
      </w:r>
      <w:r w:rsidR="00F27A28">
        <w:rPr>
          <w:rFonts w:ascii="Times New Roman" w:hAnsi="Times New Roman" w:hint="eastAsia"/>
        </w:rPr>
        <w:t>selected</w:t>
      </w:r>
      <w:r>
        <w:rPr>
          <w:rFonts w:ascii="Times New Roman" w:hAnsi="Times New Roman" w:hint="eastAsia"/>
        </w:rPr>
        <w:t xml:space="preserve"> beam is</w:t>
      </w:r>
      <w:r w:rsidR="00473E2F">
        <w:rPr>
          <w:rFonts w:ascii="Times New Roman" w:hAnsi="Times New Roman" w:hint="eastAsia"/>
        </w:rPr>
        <w:t xml:space="preserve"> the beam </w:t>
      </w:r>
      <w:r w:rsidR="00B20751">
        <w:rPr>
          <w:rFonts w:ascii="Times New Roman" w:hAnsi="Times New Roman"/>
        </w:rPr>
        <w:t>fulfilling</w:t>
      </w:r>
      <w:r w:rsidR="00473E2F">
        <w:rPr>
          <w:rFonts w:ascii="Times New Roman" w:hAnsi="Times New Roman" w:hint="eastAsia"/>
        </w:rPr>
        <w:t xml:space="preserve"> the threshold.</w:t>
      </w:r>
      <w:bookmarkEnd w:id="13"/>
    </w:p>
    <w:p w14:paraId="717DDCF0" w14:textId="7EB8B29B" w:rsidR="00473E2F" w:rsidRDefault="00F27A28" w:rsidP="00473E2F">
      <w:pPr>
        <w:pStyle w:val="Proposal"/>
        <w:rPr>
          <w:rFonts w:ascii="Times New Roman" w:hAnsi="Times New Roman"/>
        </w:rPr>
      </w:pPr>
      <w:bookmarkStart w:id="14" w:name="_Toc197692699"/>
      <w:r>
        <w:rPr>
          <w:rFonts w:ascii="Times New Roman" w:hAnsi="Times New Roman" w:hint="eastAsia"/>
        </w:rPr>
        <w:t>I</w:t>
      </w:r>
      <w:r w:rsidRPr="00F27A28">
        <w:rPr>
          <w:rFonts w:ascii="Times New Roman" w:hAnsi="Times New Roman"/>
        </w:rPr>
        <w:t xml:space="preserve">f </w:t>
      </w:r>
      <w:r>
        <w:rPr>
          <w:rFonts w:ascii="Times New Roman" w:hAnsi="Times New Roman" w:hint="eastAsia"/>
        </w:rPr>
        <w:t xml:space="preserve">there are </w:t>
      </w:r>
      <w:r w:rsidRPr="00F27A28">
        <w:rPr>
          <w:rFonts w:ascii="Times New Roman" w:hAnsi="Times New Roman"/>
        </w:rPr>
        <w:t>multiple beam</w:t>
      </w:r>
      <w:r w:rsidR="006044CF">
        <w:rPr>
          <w:rFonts w:ascii="Times New Roman" w:hAnsi="Times New Roman" w:hint="eastAsia"/>
        </w:rPr>
        <w:t>s</w:t>
      </w:r>
      <w:r w:rsidRPr="00F27A28">
        <w:rPr>
          <w:rFonts w:ascii="Times New Roman" w:hAnsi="Times New Roman"/>
        </w:rPr>
        <w:t xml:space="preserve"> fulfil the threshold, it can leave for UE implementation to choose on</w:t>
      </w:r>
      <w:r>
        <w:rPr>
          <w:rFonts w:ascii="Times New Roman" w:hAnsi="Times New Roman" w:hint="eastAsia"/>
        </w:rPr>
        <w:t>e</w:t>
      </w:r>
      <w:r w:rsidRPr="00F27A28">
        <w:rPr>
          <w:rFonts w:ascii="Times New Roman" w:hAnsi="Times New Roman"/>
        </w:rPr>
        <w:t xml:space="preserve"> as the </w:t>
      </w:r>
      <w:r>
        <w:rPr>
          <w:rFonts w:ascii="Times New Roman" w:hAnsi="Times New Roman" w:hint="eastAsia"/>
        </w:rPr>
        <w:t>selected</w:t>
      </w:r>
      <w:r w:rsidRPr="00F27A28">
        <w:rPr>
          <w:rFonts w:ascii="Times New Roman" w:hAnsi="Times New Roman"/>
        </w:rPr>
        <w:t xml:space="preserve"> beam.</w:t>
      </w:r>
      <w:bookmarkEnd w:id="14"/>
    </w:p>
    <w:p w14:paraId="2C0CA27C" w14:textId="496ED3CF" w:rsidR="007A47FD" w:rsidRDefault="007A47FD" w:rsidP="00F152DE">
      <w:pPr>
        <w:pStyle w:val="2"/>
        <w:rPr>
          <w:rFonts w:ascii="Times New Roman" w:hAnsi="Times New Roman"/>
        </w:rPr>
      </w:pPr>
      <w:r>
        <w:rPr>
          <w:rFonts w:ascii="Times New Roman" w:hAnsi="Times New Roman" w:hint="eastAsia"/>
        </w:rPr>
        <w:t>MAC-1</w:t>
      </w:r>
      <w:r w:rsidR="00436648">
        <w:rPr>
          <w:rFonts w:ascii="Times New Roman" w:hAnsi="Times New Roman" w:hint="eastAsia"/>
        </w:rPr>
        <w:t>1</w:t>
      </w:r>
    </w:p>
    <w:tbl>
      <w:tblPr>
        <w:tblStyle w:val="TableGrid1"/>
        <w:tblW w:w="0" w:type="auto"/>
        <w:tblLook w:val="04A0" w:firstRow="1" w:lastRow="0" w:firstColumn="1" w:lastColumn="0" w:noHBand="0" w:noVBand="1"/>
      </w:tblPr>
      <w:tblGrid>
        <w:gridCol w:w="988"/>
        <w:gridCol w:w="4636"/>
        <w:gridCol w:w="4004"/>
      </w:tblGrid>
      <w:tr w:rsidR="00436648" w:rsidRPr="00436648" w14:paraId="7C55D9E8" w14:textId="77777777" w:rsidTr="00693390">
        <w:tc>
          <w:tcPr>
            <w:tcW w:w="988" w:type="dxa"/>
          </w:tcPr>
          <w:p w14:paraId="38CE5051" w14:textId="77777777" w:rsidR="00436648" w:rsidRPr="00436648" w:rsidRDefault="00436648" w:rsidP="00436648">
            <w:pPr>
              <w:keepLines/>
              <w:spacing w:after="180"/>
              <w:rPr>
                <w:rFonts w:ascii="Times New Roman" w:eastAsia="MS Mincho" w:hAnsi="Times New Roman"/>
                <w:lang w:eastAsia="ko-KR"/>
              </w:rPr>
            </w:pPr>
            <w:r w:rsidRPr="00436648">
              <w:rPr>
                <w:rFonts w:ascii="Times New Roman" w:eastAsia="MS Mincho" w:hAnsi="Times New Roman"/>
                <w:lang w:eastAsia="ko-KR"/>
              </w:rPr>
              <w:t>MAC-11</w:t>
            </w:r>
          </w:p>
        </w:tc>
        <w:tc>
          <w:tcPr>
            <w:tcW w:w="4636" w:type="dxa"/>
          </w:tcPr>
          <w:p w14:paraId="5DEC179A" w14:textId="77777777" w:rsidR="00436648" w:rsidRPr="00436648" w:rsidRDefault="00436648" w:rsidP="00436648">
            <w:pPr>
              <w:keepLines/>
              <w:spacing w:after="180"/>
              <w:rPr>
                <w:rFonts w:ascii="Times New Roman" w:eastAsia="MS Mincho" w:hAnsi="Times New Roman"/>
                <w:b/>
                <w:bCs/>
                <w:u w:val="single"/>
                <w:lang w:eastAsia="ko-KR"/>
              </w:rPr>
            </w:pPr>
            <w:r w:rsidRPr="00436648">
              <w:rPr>
                <w:rFonts w:ascii="Times New Roman" w:eastAsia="Times New Roman" w:hAnsi="Times New Roman"/>
                <w:b/>
                <w:bCs/>
                <w:u w:val="single"/>
              </w:rPr>
              <w:t xml:space="preserve">In case UE considers RACH-less CLTM is ongoing, i.e., UE has valid TA for LTM target </w:t>
            </w:r>
            <w:proofErr w:type="gramStart"/>
            <w:r w:rsidRPr="00436648">
              <w:rPr>
                <w:rFonts w:ascii="Times New Roman" w:eastAsia="Times New Roman" w:hAnsi="Times New Roman"/>
                <w:b/>
                <w:bCs/>
                <w:u w:val="single"/>
              </w:rPr>
              <w:t>cell,  while</w:t>
            </w:r>
            <w:proofErr w:type="gramEnd"/>
            <w:r w:rsidRPr="00436648">
              <w:rPr>
                <w:rFonts w:ascii="Times New Roman" w:eastAsia="Times New Roman" w:hAnsi="Times New Roman"/>
                <w:b/>
                <w:bCs/>
                <w:u w:val="single"/>
              </w:rPr>
              <w:t xml:space="preserve"> UE couldn’t obtain valid CG resource, </w:t>
            </w:r>
            <w:r w:rsidRPr="00436648">
              <w:rPr>
                <w:rFonts w:ascii="Times New Roman" w:eastAsia="等线" w:hAnsi="Times New Roman" w:hint="eastAsia"/>
                <w:b/>
                <w:bCs/>
                <w:u w:val="single"/>
              </w:rPr>
              <w:t xml:space="preserve">whether </w:t>
            </w:r>
            <w:bookmarkStart w:id="15" w:name="_Hlk197443046"/>
            <w:r w:rsidRPr="00436648">
              <w:rPr>
                <w:rFonts w:ascii="Times New Roman" w:eastAsia="Times New Roman" w:hAnsi="Times New Roman"/>
                <w:b/>
                <w:bCs/>
                <w:u w:val="single"/>
              </w:rPr>
              <w:t>UE will fall back to RACH-based LTM</w:t>
            </w:r>
            <w:bookmarkEnd w:id="15"/>
            <w:r w:rsidRPr="00436648">
              <w:rPr>
                <w:rFonts w:ascii="Times New Roman" w:eastAsia="Times New Roman" w:hAnsi="Times New Roman"/>
                <w:b/>
                <w:bCs/>
                <w:u w:val="single"/>
              </w:rPr>
              <w:t>?</w:t>
            </w:r>
          </w:p>
        </w:tc>
        <w:tc>
          <w:tcPr>
            <w:tcW w:w="4004" w:type="dxa"/>
          </w:tcPr>
          <w:p w14:paraId="45526987" w14:textId="77777777" w:rsidR="00436648" w:rsidRPr="00436648" w:rsidRDefault="00436648" w:rsidP="00436648">
            <w:pPr>
              <w:keepLines/>
              <w:spacing w:after="180"/>
              <w:rPr>
                <w:rFonts w:ascii="Times New Roman" w:eastAsia="MS Mincho" w:hAnsi="Times New Roman"/>
                <w:lang w:eastAsia="ko-KR"/>
              </w:rPr>
            </w:pPr>
            <w:r w:rsidRPr="00436648">
              <w:rPr>
                <w:rFonts w:ascii="Times New Roman" w:eastAsia="MS Mincho" w:hAnsi="Times New Roman"/>
                <w:b/>
                <w:bCs/>
                <w:lang w:eastAsia="ko-KR"/>
              </w:rPr>
              <w:t>Issue Type:</w:t>
            </w:r>
            <w:r w:rsidRPr="00436648">
              <w:rPr>
                <w:rFonts w:ascii="Times New Roman" w:eastAsia="MS Mincho" w:hAnsi="Times New Roman"/>
                <w:lang w:eastAsia="ko-KR"/>
              </w:rPr>
              <w:t xml:space="preserve"> Not essential but important</w:t>
            </w:r>
          </w:p>
          <w:p w14:paraId="05A7402E" w14:textId="77777777" w:rsidR="00436648" w:rsidRPr="00436648" w:rsidRDefault="00436648" w:rsidP="00436648">
            <w:pPr>
              <w:keepLines/>
              <w:spacing w:after="180"/>
              <w:rPr>
                <w:rFonts w:ascii="Times New Roman" w:eastAsia="MS Mincho" w:hAnsi="Times New Roman"/>
                <w:b/>
                <w:bCs/>
                <w:lang w:eastAsia="ko-KR"/>
              </w:rPr>
            </w:pPr>
            <w:r w:rsidRPr="00436648">
              <w:rPr>
                <w:rFonts w:ascii="Times New Roman" w:eastAsia="MS Mincho" w:hAnsi="Times New Roman"/>
                <w:b/>
                <w:bCs/>
                <w:lang w:eastAsia="ko-KR"/>
              </w:rPr>
              <w:t>How to address it:</w:t>
            </w:r>
            <w:r w:rsidRPr="00436648">
              <w:rPr>
                <w:rFonts w:ascii="Times New Roman" w:eastAsia="MS Mincho" w:hAnsi="Times New Roman"/>
                <w:lang w:eastAsia="ko-KR"/>
              </w:rPr>
              <w:t xml:space="preserve"> based on companies’ contribution</w:t>
            </w:r>
          </w:p>
        </w:tc>
      </w:tr>
    </w:tbl>
    <w:p w14:paraId="4F3D569D" w14:textId="5F4AA498" w:rsidR="00B93EF0" w:rsidRPr="006A5363" w:rsidRDefault="00626535" w:rsidP="00B93EF0">
      <w:pPr>
        <w:rPr>
          <w:rFonts w:ascii="Times New Roman" w:hAnsi="Times New Roman"/>
          <w:lang w:val="en-US"/>
        </w:rPr>
      </w:pPr>
      <w:r w:rsidRPr="00626535">
        <w:rPr>
          <w:rFonts w:ascii="Times New Roman" w:hAnsi="Times New Roman" w:hint="eastAsia"/>
          <w:lang w:val="en-US"/>
        </w:rPr>
        <w:t xml:space="preserve">Another open issue is whether UE can </w:t>
      </w:r>
      <w:proofErr w:type="gramStart"/>
      <w:r w:rsidRPr="00626535">
        <w:rPr>
          <w:rFonts w:ascii="Times New Roman" w:hAnsi="Times New Roman" w:hint="eastAsia"/>
          <w:lang w:val="en-US"/>
        </w:rPr>
        <w:t>fallback</w:t>
      </w:r>
      <w:proofErr w:type="gramEnd"/>
      <w:r w:rsidRPr="00626535">
        <w:rPr>
          <w:rFonts w:ascii="Times New Roman" w:hAnsi="Times New Roman" w:hint="eastAsia"/>
          <w:lang w:val="en-US"/>
        </w:rPr>
        <w:t xml:space="preserve"> to RACH-based</w:t>
      </w:r>
      <w:r>
        <w:rPr>
          <w:rFonts w:ascii="Times New Roman" w:hAnsi="Times New Roman" w:hint="eastAsia"/>
          <w:lang w:val="en-US"/>
        </w:rPr>
        <w:t xml:space="preserve"> CLTM</w:t>
      </w:r>
      <w:r w:rsidR="00B877A7">
        <w:rPr>
          <w:rFonts w:ascii="Times New Roman" w:hAnsi="Times New Roman" w:hint="eastAsia"/>
          <w:lang w:val="en-US"/>
        </w:rPr>
        <w:t xml:space="preserve"> if there </w:t>
      </w:r>
      <w:r w:rsidR="00523AC5">
        <w:rPr>
          <w:rFonts w:ascii="Times New Roman" w:hAnsi="Times New Roman" w:hint="eastAsia"/>
          <w:lang w:val="en-US"/>
        </w:rPr>
        <w:t>is</w:t>
      </w:r>
      <w:r w:rsidR="00B877A7">
        <w:rPr>
          <w:rFonts w:ascii="Times New Roman" w:hAnsi="Times New Roman" w:hint="eastAsia"/>
          <w:lang w:val="en-US"/>
        </w:rPr>
        <w:t xml:space="preserve"> no valid CG resource.</w:t>
      </w:r>
      <w:r w:rsidR="007A1BD9">
        <w:rPr>
          <w:rFonts w:ascii="Times New Roman" w:hAnsi="Times New Roman" w:hint="eastAsia"/>
          <w:lang w:val="en-US"/>
        </w:rPr>
        <w:t xml:space="preserve"> </w:t>
      </w:r>
      <w:r w:rsidR="007A1BD9">
        <w:rPr>
          <w:rFonts w:ascii="Times New Roman" w:hAnsi="Times New Roman"/>
          <w:lang w:val="en-US"/>
        </w:rPr>
        <w:t>F</w:t>
      </w:r>
      <w:r w:rsidR="007A1BD9">
        <w:rPr>
          <w:rFonts w:ascii="Times New Roman" w:hAnsi="Times New Roman" w:hint="eastAsia"/>
          <w:lang w:val="en-US"/>
        </w:rPr>
        <w:t>or NW triggered LTM, U</w:t>
      </w:r>
      <w:r w:rsidR="00FC27D4">
        <w:rPr>
          <w:rFonts w:ascii="Times New Roman" w:hAnsi="Times New Roman" w:hint="eastAsia"/>
          <w:lang w:val="en-US"/>
        </w:rPr>
        <w:t xml:space="preserve">E is not allowed to </w:t>
      </w:r>
      <w:proofErr w:type="gramStart"/>
      <w:r w:rsidR="00FC27D4">
        <w:rPr>
          <w:rFonts w:ascii="Times New Roman" w:hAnsi="Times New Roman" w:hint="eastAsia"/>
          <w:lang w:val="en-US"/>
        </w:rPr>
        <w:t>fallback</w:t>
      </w:r>
      <w:proofErr w:type="gramEnd"/>
      <w:r w:rsidR="00FC27D4">
        <w:rPr>
          <w:rFonts w:ascii="Times New Roman" w:hAnsi="Times New Roman" w:hint="eastAsia"/>
          <w:lang w:val="en-US"/>
        </w:rPr>
        <w:t xml:space="preserve"> to RACH-based LTM </w:t>
      </w:r>
      <w:r w:rsidR="00523AC5">
        <w:rPr>
          <w:rFonts w:ascii="Times New Roman" w:hAnsi="Times New Roman"/>
          <w:lang w:val="en-US"/>
        </w:rPr>
        <w:t>even if</w:t>
      </w:r>
      <w:r w:rsidR="00FC27D4">
        <w:rPr>
          <w:rFonts w:ascii="Times New Roman" w:hAnsi="Times New Roman" w:hint="eastAsia"/>
          <w:lang w:val="en-US"/>
        </w:rPr>
        <w:t xml:space="preserve"> there is no valid CG resource. UE may perform DG monitoring on the indicated TCI state.</w:t>
      </w:r>
      <w:r w:rsidR="006A5363">
        <w:rPr>
          <w:rFonts w:ascii="Times New Roman" w:hAnsi="Times New Roman" w:hint="eastAsia"/>
          <w:lang w:val="en-US"/>
        </w:rPr>
        <w:t xml:space="preserve"> </w:t>
      </w:r>
      <w:r w:rsidR="006A5363">
        <w:rPr>
          <w:rFonts w:ascii="Times New Roman" w:hAnsi="Times New Roman"/>
          <w:lang w:val="en-US"/>
        </w:rPr>
        <w:t>F</w:t>
      </w:r>
      <w:r w:rsidR="006A5363">
        <w:rPr>
          <w:rFonts w:ascii="Times New Roman" w:hAnsi="Times New Roman" w:hint="eastAsia"/>
          <w:lang w:val="en-US"/>
        </w:rPr>
        <w:t xml:space="preserve">or CLTM, DG-based initial UL transmission is not supported since NW is not able to know </w:t>
      </w:r>
      <w:r w:rsidR="006A5363">
        <w:rPr>
          <w:rFonts w:ascii="Times New Roman" w:hAnsi="Times New Roman"/>
          <w:lang w:val="en-US"/>
        </w:rPr>
        <w:t>whe</w:t>
      </w:r>
      <w:r w:rsidR="006A5363">
        <w:rPr>
          <w:rFonts w:ascii="Times New Roman" w:hAnsi="Times New Roman" w:hint="eastAsia"/>
          <w:lang w:val="en-US"/>
        </w:rPr>
        <w:t>n UE will execute the CLTM procedure.</w:t>
      </w:r>
      <w:r w:rsidR="00497F64">
        <w:rPr>
          <w:rFonts w:ascii="Times New Roman" w:hAnsi="Times New Roman" w:hint="eastAsia"/>
          <w:lang w:val="en-US"/>
        </w:rPr>
        <w:t xml:space="preserve"> </w:t>
      </w:r>
      <w:r w:rsidR="00497F64">
        <w:rPr>
          <w:rFonts w:ascii="Times New Roman" w:hAnsi="Times New Roman"/>
          <w:lang w:val="en-US"/>
        </w:rPr>
        <w:t>I</w:t>
      </w:r>
      <w:r w:rsidR="00497F64">
        <w:rPr>
          <w:rFonts w:ascii="Times New Roman" w:hAnsi="Times New Roman" w:hint="eastAsia"/>
          <w:lang w:val="en-US"/>
        </w:rPr>
        <w:t xml:space="preserve">nstead of </w:t>
      </w:r>
      <w:r w:rsidR="00497F64">
        <w:rPr>
          <w:rFonts w:ascii="Times New Roman" w:hAnsi="Times New Roman"/>
          <w:lang w:val="en-US"/>
        </w:rPr>
        <w:t>waiting</w:t>
      </w:r>
      <w:r w:rsidR="00497F64">
        <w:rPr>
          <w:rFonts w:ascii="Times New Roman" w:hAnsi="Times New Roman" w:hint="eastAsia"/>
          <w:lang w:val="en-US"/>
        </w:rPr>
        <w:t xml:space="preserve"> for T304 </w:t>
      </w:r>
      <w:r w:rsidR="00497F64">
        <w:rPr>
          <w:rFonts w:ascii="Times New Roman" w:hAnsi="Times New Roman"/>
          <w:lang w:val="en-US"/>
        </w:rPr>
        <w:t>expiration</w:t>
      </w:r>
      <w:r w:rsidR="00497F64">
        <w:rPr>
          <w:rFonts w:ascii="Times New Roman" w:hAnsi="Times New Roman" w:hint="eastAsia"/>
          <w:lang w:val="en-US"/>
        </w:rPr>
        <w:t xml:space="preserve">, fallback to RACH-based CLTM </w:t>
      </w:r>
      <w:r w:rsidR="00497F64">
        <w:rPr>
          <w:rFonts w:ascii="Times New Roman" w:hAnsi="Times New Roman"/>
          <w:lang w:val="en-US"/>
        </w:rPr>
        <w:t>could</w:t>
      </w:r>
      <w:r w:rsidR="00497F64">
        <w:rPr>
          <w:rFonts w:ascii="Times New Roman" w:hAnsi="Times New Roman" w:hint="eastAsia"/>
          <w:lang w:val="en-US"/>
        </w:rPr>
        <w:t xml:space="preserve"> help to avoid unnecessary RRC-reestablishment. </w:t>
      </w:r>
    </w:p>
    <w:p w14:paraId="2EAF0B20" w14:textId="2D90B640" w:rsidR="007A47FD" w:rsidRPr="00927F06" w:rsidRDefault="00AB239E" w:rsidP="00B93EF0">
      <w:pPr>
        <w:pStyle w:val="Proposal"/>
        <w:rPr>
          <w:rFonts w:ascii="Times New Roman" w:hAnsi="Times New Roman"/>
        </w:rPr>
      </w:pPr>
      <w:bookmarkStart w:id="16" w:name="_Toc197692700"/>
      <w:r w:rsidRPr="00AB239E">
        <w:rPr>
          <w:rFonts w:ascii="Times New Roman" w:hAnsi="Times New Roman"/>
        </w:rPr>
        <w:t>UE</w:t>
      </w:r>
      <w:r w:rsidRPr="00AB239E">
        <w:rPr>
          <w:rFonts w:ascii="Times New Roman" w:hAnsi="Times New Roman" w:hint="eastAsia"/>
        </w:rPr>
        <w:t xml:space="preserve"> can</w:t>
      </w:r>
      <w:r w:rsidRPr="00AB239E">
        <w:rPr>
          <w:rFonts w:ascii="Times New Roman" w:hAnsi="Times New Roman"/>
        </w:rPr>
        <w:t xml:space="preserve"> fallback </w:t>
      </w:r>
      <w:r w:rsidR="00C677D0">
        <w:rPr>
          <w:rFonts w:ascii="Times New Roman" w:hAnsi="Times New Roman" w:hint="eastAsia"/>
        </w:rPr>
        <w:t xml:space="preserve">from RACH-less CLTM </w:t>
      </w:r>
      <w:r w:rsidRPr="00AB239E">
        <w:rPr>
          <w:rFonts w:ascii="Times New Roman" w:hAnsi="Times New Roman"/>
        </w:rPr>
        <w:t xml:space="preserve">to RACH-based </w:t>
      </w:r>
      <w:r w:rsidRPr="00AB239E">
        <w:rPr>
          <w:rFonts w:ascii="Times New Roman" w:hAnsi="Times New Roman" w:hint="eastAsia"/>
        </w:rPr>
        <w:t>C</w:t>
      </w:r>
      <w:r w:rsidRPr="00AB239E">
        <w:rPr>
          <w:rFonts w:ascii="Times New Roman" w:hAnsi="Times New Roman"/>
        </w:rPr>
        <w:t>LTM</w:t>
      </w:r>
      <w:r w:rsidRPr="00AB239E">
        <w:rPr>
          <w:rFonts w:ascii="Times New Roman" w:hAnsi="Times New Roman" w:hint="eastAsia"/>
        </w:rPr>
        <w:t xml:space="preserve"> if there is no valid CG resource.</w:t>
      </w:r>
      <w:bookmarkEnd w:id="16"/>
    </w:p>
    <w:p w14:paraId="75C46CC3" w14:textId="56DD770C" w:rsidR="00B40165" w:rsidRPr="002C4575" w:rsidRDefault="00B40165" w:rsidP="002C4575">
      <w:pPr>
        <w:pStyle w:val="2"/>
        <w:rPr>
          <w:rFonts w:ascii="Times New Roman" w:hAnsi="Times New Roman" w:cs="Times New Roman"/>
        </w:rPr>
      </w:pPr>
      <w:r>
        <w:rPr>
          <w:rFonts w:eastAsia="MS Mincho"/>
          <w:lang w:eastAsia="ko-KR"/>
        </w:rPr>
        <w:t>MAC</w:t>
      </w:r>
      <w:r w:rsidRPr="0066218E">
        <w:rPr>
          <w:rFonts w:eastAsia="MS Mincho"/>
          <w:lang w:eastAsia="ko-KR"/>
        </w:rPr>
        <w:t>-</w:t>
      </w:r>
      <w:r>
        <w:rPr>
          <w:rFonts w:eastAsia="MS Mincho"/>
          <w:lang w:eastAsia="ko-KR"/>
        </w:rPr>
        <w:t>13</w:t>
      </w:r>
      <w:r>
        <w:rPr>
          <w:rFonts w:eastAsiaTheme="minorEastAsia" w:hint="eastAsia"/>
        </w:rPr>
        <w:t xml:space="preserve"> </w:t>
      </w:r>
    </w:p>
    <w:tbl>
      <w:tblPr>
        <w:tblStyle w:val="afa"/>
        <w:tblW w:w="0" w:type="auto"/>
        <w:tblLook w:val="04A0" w:firstRow="1" w:lastRow="0" w:firstColumn="1" w:lastColumn="0" w:noHBand="0" w:noVBand="1"/>
      </w:tblPr>
      <w:tblGrid>
        <w:gridCol w:w="988"/>
        <w:gridCol w:w="4636"/>
        <w:gridCol w:w="4004"/>
      </w:tblGrid>
      <w:tr w:rsidR="00B40165" w:rsidRPr="005D1FD6" w14:paraId="027A9EC7" w14:textId="77777777" w:rsidTr="00693390">
        <w:tc>
          <w:tcPr>
            <w:tcW w:w="988" w:type="dxa"/>
          </w:tcPr>
          <w:p w14:paraId="024C8609" w14:textId="77777777" w:rsidR="00B40165" w:rsidRPr="00C76746" w:rsidRDefault="00B40165" w:rsidP="00693390">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13</w:t>
            </w:r>
          </w:p>
        </w:tc>
        <w:tc>
          <w:tcPr>
            <w:tcW w:w="4636" w:type="dxa"/>
          </w:tcPr>
          <w:p w14:paraId="4CBEB161" w14:textId="77777777" w:rsidR="00B40165" w:rsidRDefault="00B40165" w:rsidP="00693390">
            <w:pPr>
              <w:pStyle w:val="EditorsNote"/>
              <w:ind w:left="0" w:firstLine="0"/>
              <w:jc w:val="both"/>
              <w:rPr>
                <w:b/>
                <w:bCs/>
                <w:color w:val="auto"/>
                <w:u w:val="single"/>
                <w:lang w:eastAsia="zh-CN"/>
              </w:rPr>
            </w:pPr>
            <w:r w:rsidRPr="00C76746">
              <w:rPr>
                <w:rFonts w:eastAsiaTheme="minorEastAsia" w:hint="eastAsia"/>
                <w:b/>
                <w:bCs/>
                <w:color w:val="auto"/>
                <w:u w:val="single"/>
                <w:lang w:eastAsia="zh-CN"/>
              </w:rPr>
              <w:t>FFS the coexistence between CLTM and (e)</w:t>
            </w:r>
            <w:proofErr w:type="spellStart"/>
            <w:r w:rsidRPr="00C76746">
              <w:rPr>
                <w:rFonts w:eastAsiaTheme="minorEastAsia" w:hint="eastAsia"/>
                <w:b/>
                <w:bCs/>
                <w:color w:val="auto"/>
                <w:u w:val="single"/>
                <w:lang w:eastAsia="zh-CN"/>
              </w:rPr>
              <w:t>RedCap</w:t>
            </w:r>
            <w:proofErr w:type="spellEnd"/>
            <w:r w:rsidRPr="00C76746">
              <w:rPr>
                <w:rFonts w:eastAsiaTheme="minorEastAsia" w:hint="eastAsia"/>
                <w:b/>
                <w:bCs/>
                <w:color w:val="auto"/>
                <w:u w:val="single"/>
                <w:lang w:eastAsia="zh-CN"/>
              </w:rPr>
              <w:t xml:space="preserve">, </w:t>
            </w:r>
            <w:proofErr w:type="spellStart"/>
            <w:r w:rsidRPr="00C76746">
              <w:rPr>
                <w:rFonts w:eastAsiaTheme="minorEastAsia" w:hint="eastAsia"/>
                <w:b/>
                <w:bCs/>
                <w:color w:val="auto"/>
                <w:u w:val="single"/>
                <w:lang w:eastAsia="zh-CN"/>
              </w:rPr>
              <w:t>CovEnh</w:t>
            </w:r>
            <w:proofErr w:type="spellEnd"/>
            <w:r w:rsidRPr="00C76746">
              <w:rPr>
                <w:b/>
                <w:bCs/>
                <w:color w:val="auto"/>
                <w:u w:val="single"/>
                <w:lang w:eastAsia="zh-CN"/>
              </w:rPr>
              <w:t>?</w:t>
            </w:r>
          </w:p>
          <w:p w14:paraId="4AA7B33A" w14:textId="77777777" w:rsidR="00B40165" w:rsidRDefault="00B40165" w:rsidP="00693390">
            <w:pPr>
              <w:pStyle w:val="EditorsNote"/>
              <w:ind w:left="1701" w:hanging="1417"/>
              <w:rPr>
                <w:lang w:eastAsia="zh-CN"/>
              </w:rPr>
            </w:pPr>
            <w:r>
              <w:rPr>
                <w:lang w:eastAsia="zh-CN"/>
              </w:rPr>
              <w:t>Editor’s NOTE: Whether/How CLTM could co-exist with (e)</w:t>
            </w:r>
            <w:proofErr w:type="spellStart"/>
            <w:r>
              <w:rPr>
                <w:lang w:eastAsia="zh-CN"/>
              </w:rPr>
              <w:t>RedCap</w:t>
            </w:r>
            <w:proofErr w:type="spellEnd"/>
            <w:r>
              <w:rPr>
                <w:lang w:eastAsia="zh-CN"/>
              </w:rPr>
              <w:t xml:space="preserve"> is FFS, i.e. whether follow Rel-18 intra-CU LTM as below. </w:t>
            </w:r>
          </w:p>
          <w:p w14:paraId="1E939283" w14:textId="77777777" w:rsidR="00B40165" w:rsidRPr="00CF5C57" w:rsidRDefault="00B40165" w:rsidP="00693390">
            <w:pPr>
              <w:pStyle w:val="EditorsNote"/>
              <w:ind w:left="1701" w:hanging="1417"/>
              <w:rPr>
                <w:lang w:eastAsia="zh-CN"/>
              </w:rPr>
            </w:pPr>
            <w:r>
              <w:rPr>
                <w:lang w:eastAsia="zh-CN"/>
              </w:rPr>
              <w:t xml:space="preserve">Editor’s NOTE: Whether/How CLTM could co-exist with </w:t>
            </w:r>
            <w:proofErr w:type="spellStart"/>
            <w:r>
              <w:rPr>
                <w:lang w:eastAsia="zh-CN"/>
              </w:rPr>
              <w:t>CovEnh</w:t>
            </w:r>
            <w:proofErr w:type="spellEnd"/>
            <w:r>
              <w:rPr>
                <w:lang w:eastAsia="zh-CN"/>
              </w:rPr>
              <w:t xml:space="preserve"> is FFS, i.e. whether follow Rel-18 intra-CU LTM as below. </w:t>
            </w:r>
          </w:p>
        </w:tc>
        <w:tc>
          <w:tcPr>
            <w:tcW w:w="4004" w:type="dxa"/>
          </w:tcPr>
          <w:p w14:paraId="1E686849" w14:textId="77777777" w:rsidR="00B40165" w:rsidRDefault="00B40165" w:rsidP="00693390">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14:paraId="267570F1" w14:textId="77777777" w:rsidR="00B40165" w:rsidRPr="005D1FD6" w:rsidRDefault="00B40165" w:rsidP="00693390">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184A0F42" w14:textId="77777777" w:rsidR="00B40165" w:rsidRPr="00B40165" w:rsidRDefault="00B40165" w:rsidP="00F152DE">
      <w:pPr>
        <w:rPr>
          <w:rFonts w:ascii="Times New Roman" w:hAnsi="Times New Roman"/>
        </w:rPr>
      </w:pPr>
    </w:p>
    <w:p w14:paraId="3BB4E3B4" w14:textId="597C1D60" w:rsidR="00A9025C" w:rsidRPr="0069509F" w:rsidRDefault="00A9025C" w:rsidP="00F152DE">
      <w:pPr>
        <w:rPr>
          <w:rFonts w:ascii="Times New Roman" w:hAnsi="Times New Roman"/>
        </w:rPr>
      </w:pPr>
      <w:r w:rsidRPr="0069509F">
        <w:rPr>
          <w:rFonts w:ascii="Times New Roman" w:hAnsi="Times New Roman"/>
        </w:rPr>
        <w:t>In last meeting, RAN2 initially discussed the coexistence between R19 inter-CU LTM and other features, and the following conclusion has been reached</w:t>
      </w:r>
      <w:r w:rsidR="00E5452A" w:rsidRPr="0069509F">
        <w:rPr>
          <w:rFonts w:ascii="Times New Roman" w:hAnsi="Times New Roman"/>
        </w:rPr>
        <w:t xml:space="preserve">. </w:t>
      </w:r>
    </w:p>
    <w:p w14:paraId="5627EDF0" w14:textId="576596B0" w:rsidR="00712851" w:rsidRPr="0069509F" w:rsidRDefault="00712851" w:rsidP="00A51346">
      <w:pPr>
        <w:pStyle w:val="Agreement"/>
        <w:tabs>
          <w:tab w:val="num" w:pos="1800"/>
        </w:tabs>
        <w:ind w:left="1800"/>
        <w:rPr>
          <w:rFonts w:ascii="Times New Roman" w:eastAsiaTheme="minorEastAsia" w:hAnsi="Times New Roman"/>
          <w:lang w:val="en-US" w:eastAsia="zh-CN"/>
        </w:rPr>
      </w:pPr>
      <w:r w:rsidRPr="0069509F">
        <w:rPr>
          <w:rFonts w:ascii="Times New Roman" w:hAnsi="Times New Roman"/>
          <w:lang w:val="en-US"/>
        </w:rPr>
        <w:t xml:space="preserve">Same as Rel-18 intra-CU LTM, Rel-19 inter-CU LTM could coexist with </w:t>
      </w:r>
      <w:proofErr w:type="spellStart"/>
      <w:r w:rsidRPr="0069509F">
        <w:rPr>
          <w:rFonts w:ascii="Times New Roman" w:hAnsi="Times New Roman"/>
          <w:lang w:val="en-US"/>
        </w:rPr>
        <w:t>CovE</w:t>
      </w:r>
      <w:proofErr w:type="spellEnd"/>
      <w:r w:rsidRPr="0069509F">
        <w:rPr>
          <w:rFonts w:ascii="Times New Roman" w:hAnsi="Times New Roman"/>
          <w:lang w:val="en-US"/>
        </w:rPr>
        <w:t>, (e)</w:t>
      </w:r>
      <w:proofErr w:type="spellStart"/>
      <w:r w:rsidRPr="0069509F">
        <w:rPr>
          <w:rFonts w:ascii="Times New Roman" w:hAnsi="Times New Roman"/>
          <w:lang w:val="en-US"/>
        </w:rPr>
        <w:t>RedCap</w:t>
      </w:r>
      <w:proofErr w:type="spellEnd"/>
      <w:r w:rsidRPr="0069509F">
        <w:rPr>
          <w:rFonts w:ascii="Times New Roman" w:hAnsi="Times New Roman"/>
          <w:lang w:val="en-US"/>
        </w:rPr>
        <w:t>, while couldn’t coexist with NRU. FFS on MIMO 2TA and NES.</w:t>
      </w:r>
    </w:p>
    <w:p w14:paraId="724B2576" w14:textId="097FD65A" w:rsidR="00E5452A" w:rsidRPr="0069509F" w:rsidRDefault="00674162" w:rsidP="00F152DE">
      <w:pPr>
        <w:rPr>
          <w:rFonts w:ascii="Times New Roman" w:hAnsi="Times New Roman"/>
          <w:lang w:val="en-US"/>
        </w:rPr>
      </w:pPr>
      <w:r w:rsidRPr="0069509F">
        <w:rPr>
          <w:rFonts w:ascii="Times New Roman" w:hAnsi="Times New Roman"/>
        </w:rPr>
        <w:t>For CLTM, similar conclusion can be followed</w:t>
      </w:r>
      <w:r>
        <w:rPr>
          <w:rFonts w:ascii="Times New Roman" w:hAnsi="Times New Roman" w:hint="eastAsia"/>
        </w:rPr>
        <w:t>:</w:t>
      </w:r>
    </w:p>
    <w:p w14:paraId="2FE36BF7" w14:textId="3E5E330D" w:rsidR="00E5452A" w:rsidRDefault="00E5452A" w:rsidP="00F152DE">
      <w:pPr>
        <w:pStyle w:val="Proposal"/>
        <w:rPr>
          <w:rFonts w:ascii="Times New Roman" w:hAnsi="Times New Roman"/>
          <w:lang w:val="en-US"/>
        </w:rPr>
      </w:pPr>
      <w:bookmarkStart w:id="17" w:name="_Toc197692701"/>
      <w:r w:rsidRPr="0069509F">
        <w:rPr>
          <w:rFonts w:ascii="Times New Roman" w:hAnsi="Times New Roman"/>
          <w:lang w:val="en-US"/>
        </w:rPr>
        <w:t xml:space="preserve">Same as Rel-18 intra-CU LTM, Rel-19 intra-CU CLTM could coexist with </w:t>
      </w:r>
      <w:proofErr w:type="spellStart"/>
      <w:r w:rsidRPr="0069509F">
        <w:rPr>
          <w:rFonts w:ascii="Times New Roman" w:hAnsi="Times New Roman"/>
          <w:lang w:val="en-US"/>
        </w:rPr>
        <w:t>CovE</w:t>
      </w:r>
      <w:proofErr w:type="spellEnd"/>
      <w:r w:rsidRPr="0069509F">
        <w:rPr>
          <w:rFonts w:ascii="Times New Roman" w:hAnsi="Times New Roman"/>
          <w:lang w:val="en-US"/>
        </w:rPr>
        <w:t>, (e)</w:t>
      </w:r>
      <w:proofErr w:type="spellStart"/>
      <w:r w:rsidRPr="0069509F">
        <w:rPr>
          <w:rFonts w:ascii="Times New Roman" w:hAnsi="Times New Roman"/>
          <w:lang w:val="en-US"/>
        </w:rPr>
        <w:t>RedCap</w:t>
      </w:r>
      <w:proofErr w:type="spellEnd"/>
      <w:r w:rsidRPr="0069509F">
        <w:rPr>
          <w:rFonts w:ascii="Times New Roman" w:hAnsi="Times New Roman"/>
          <w:lang w:val="en-US"/>
        </w:rPr>
        <w:t>, while couldn’t coexist with NRU.</w:t>
      </w:r>
      <w:bookmarkEnd w:id="17"/>
    </w:p>
    <w:p w14:paraId="63BA8521" w14:textId="57413701" w:rsidR="00745EC2" w:rsidRPr="0069509F" w:rsidRDefault="00745EC2" w:rsidP="002C4575">
      <w:pPr>
        <w:pStyle w:val="2"/>
        <w:rPr>
          <w:lang w:val="en-US"/>
        </w:rPr>
      </w:pPr>
      <w:r>
        <w:rPr>
          <w:rFonts w:hint="eastAsia"/>
          <w:lang w:val="en-US"/>
        </w:rPr>
        <w:lastRenderedPageBreak/>
        <w:t>MAC-14</w:t>
      </w:r>
    </w:p>
    <w:tbl>
      <w:tblPr>
        <w:tblStyle w:val="afa"/>
        <w:tblW w:w="0" w:type="auto"/>
        <w:tblLook w:val="04A0" w:firstRow="1" w:lastRow="0" w:firstColumn="1" w:lastColumn="0" w:noHBand="0" w:noVBand="1"/>
      </w:tblPr>
      <w:tblGrid>
        <w:gridCol w:w="988"/>
        <w:gridCol w:w="4636"/>
        <w:gridCol w:w="4004"/>
      </w:tblGrid>
      <w:tr w:rsidR="00745EC2" w:rsidRPr="005D1FD6" w14:paraId="5ECF5A13" w14:textId="77777777" w:rsidTr="00693390">
        <w:tc>
          <w:tcPr>
            <w:tcW w:w="988" w:type="dxa"/>
          </w:tcPr>
          <w:p w14:paraId="54331AF1" w14:textId="77777777" w:rsidR="00745EC2" w:rsidRPr="00356C45" w:rsidRDefault="00745EC2" w:rsidP="00693390">
            <w:pPr>
              <w:pStyle w:val="EditorsNote"/>
              <w:ind w:left="0" w:firstLine="0"/>
              <w:jc w:val="both"/>
              <w:rPr>
                <w:rFonts w:eastAsia="MS Mincho"/>
                <w:color w:val="auto"/>
                <w:lang w:val="en-US"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14</w:t>
            </w:r>
          </w:p>
        </w:tc>
        <w:tc>
          <w:tcPr>
            <w:tcW w:w="4636" w:type="dxa"/>
          </w:tcPr>
          <w:p w14:paraId="479D79B9" w14:textId="77777777" w:rsidR="00745EC2" w:rsidRDefault="00745EC2" w:rsidP="00693390">
            <w:pPr>
              <w:pStyle w:val="EditorsNote"/>
              <w:ind w:left="0" w:firstLine="0"/>
              <w:jc w:val="both"/>
              <w:rPr>
                <w:b/>
                <w:bCs/>
                <w:color w:val="auto"/>
                <w:u w:val="single"/>
                <w:lang w:eastAsia="zh-CN"/>
              </w:rPr>
            </w:pPr>
            <w:r w:rsidRPr="00C76746">
              <w:rPr>
                <w:rFonts w:eastAsiaTheme="minorEastAsia" w:hint="eastAsia"/>
                <w:b/>
                <w:bCs/>
                <w:color w:val="auto"/>
                <w:u w:val="single"/>
                <w:lang w:eastAsia="zh-CN"/>
              </w:rPr>
              <w:t xml:space="preserve">FFS </w:t>
            </w:r>
            <w:r w:rsidRPr="00FF06E5">
              <w:rPr>
                <w:rFonts w:eastAsiaTheme="minorEastAsia"/>
                <w:b/>
                <w:bCs/>
                <w:color w:val="auto"/>
                <w:u w:val="single"/>
                <w:lang w:eastAsia="zh-CN"/>
              </w:rPr>
              <w:t>for the case when CLTM candidate TAT timer is running, an (Enhanced) LTM Cell switch Command MAC CE is received</w:t>
            </w:r>
          </w:p>
          <w:p w14:paraId="7F5396CE" w14:textId="77777777" w:rsidR="00745EC2" w:rsidRDefault="00745EC2" w:rsidP="00693390">
            <w:pPr>
              <w:pStyle w:val="EditorsNote"/>
              <w:ind w:left="0" w:firstLine="0"/>
              <w:jc w:val="both"/>
              <w:rPr>
                <w:lang w:eastAsia="zh-CN"/>
              </w:rPr>
            </w:pPr>
            <w:r>
              <w:rPr>
                <w:lang w:eastAsia="zh-CN"/>
              </w:rPr>
              <w:t xml:space="preserve">Editor’s NOTE: FFS for the case when CLTM candidate TAT timer is running, an (Enhanced) LTM Cell switch Command MAC CE is received. </w:t>
            </w:r>
          </w:p>
          <w:p w14:paraId="44CD4C8E" w14:textId="77777777" w:rsidR="00745EC2" w:rsidRPr="00C76746" w:rsidRDefault="00745EC2" w:rsidP="00693390">
            <w:pPr>
              <w:pStyle w:val="EditorsNote"/>
              <w:ind w:left="0" w:firstLine="0"/>
              <w:jc w:val="both"/>
              <w:rPr>
                <w:rFonts w:eastAsiaTheme="minorEastAsia"/>
                <w:b/>
                <w:bCs/>
                <w:color w:val="auto"/>
                <w:u w:val="single"/>
                <w:lang w:eastAsia="zh-CN"/>
              </w:rPr>
            </w:pPr>
            <w:r w:rsidRPr="00774CD5">
              <w:rPr>
                <w:rFonts w:eastAsia="等线"/>
                <w:color w:val="4472C4" w:themeColor="accent1"/>
                <w:lang w:eastAsia="zh-CN"/>
              </w:rPr>
              <w:t>[Rapp]:</w:t>
            </w:r>
            <w:r>
              <w:rPr>
                <w:rFonts w:eastAsia="等线"/>
                <w:color w:val="4472C4" w:themeColor="accent1"/>
                <w:lang w:eastAsia="zh-CN"/>
              </w:rPr>
              <w:t xml:space="preserve"> New added based on Anil’s comments.</w:t>
            </w:r>
          </w:p>
        </w:tc>
        <w:tc>
          <w:tcPr>
            <w:tcW w:w="4004" w:type="dxa"/>
          </w:tcPr>
          <w:p w14:paraId="12FEB6D6" w14:textId="77777777" w:rsidR="00745EC2" w:rsidRDefault="00745EC2" w:rsidP="00693390">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14:paraId="50B8DBA6" w14:textId="77777777" w:rsidR="00745EC2" w:rsidRPr="005D1FD6" w:rsidRDefault="00745EC2" w:rsidP="00693390">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7E0866F5" w14:textId="574E46AF" w:rsidR="0002290E" w:rsidRPr="001372F1" w:rsidRDefault="0002290E" w:rsidP="00745EC2">
      <w:pPr>
        <w:rPr>
          <w:rFonts w:ascii="Times New Roman" w:hAnsi="Times New Roman"/>
        </w:rPr>
      </w:pPr>
      <w:r>
        <w:rPr>
          <w:rFonts w:ascii="Times New Roman" w:hAnsi="Times New Roman"/>
        </w:rPr>
        <w:t>I</w:t>
      </w:r>
      <w:r>
        <w:rPr>
          <w:rFonts w:ascii="Times New Roman" w:hAnsi="Times New Roman" w:hint="eastAsia"/>
        </w:rPr>
        <w:t xml:space="preserve">n last meeting, </w:t>
      </w:r>
      <w:r w:rsidR="00152CB5">
        <w:rPr>
          <w:rFonts w:ascii="Times New Roman" w:hAnsi="Times New Roman" w:hint="eastAsia"/>
        </w:rPr>
        <w:t xml:space="preserve">it has agreed that NW can </w:t>
      </w:r>
      <w:r w:rsidR="001372F1">
        <w:rPr>
          <w:rFonts w:ascii="Times New Roman" w:hAnsi="Times New Roman" w:hint="eastAsia"/>
        </w:rPr>
        <w:t>send</w:t>
      </w:r>
      <w:r w:rsidR="00152CB5">
        <w:rPr>
          <w:rFonts w:ascii="Times New Roman" w:hAnsi="Times New Roman" w:hint="eastAsia"/>
        </w:rPr>
        <w:t xml:space="preserve"> </w:t>
      </w:r>
      <w:r w:rsidR="001372F1">
        <w:rPr>
          <w:rFonts w:ascii="Times New Roman" w:hAnsi="Times New Roman" w:hint="eastAsia"/>
        </w:rPr>
        <w:t>an</w:t>
      </w:r>
      <w:r w:rsidR="00152CB5">
        <w:rPr>
          <w:rFonts w:ascii="Times New Roman" w:hAnsi="Times New Roman" w:hint="eastAsia"/>
        </w:rPr>
        <w:t xml:space="preserve"> LTM cell switch command MAC CE</w:t>
      </w:r>
      <w:r w:rsidR="001372F1">
        <w:rPr>
          <w:rFonts w:ascii="Times New Roman" w:hAnsi="Times New Roman" w:hint="eastAsia"/>
        </w:rPr>
        <w:t xml:space="preserve"> indicating a </w:t>
      </w:r>
      <w:r w:rsidR="00E732CE">
        <w:rPr>
          <w:rFonts w:ascii="Times New Roman" w:hAnsi="Times New Roman" w:hint="eastAsia"/>
        </w:rPr>
        <w:t>C</w:t>
      </w:r>
      <w:r w:rsidR="001372F1">
        <w:rPr>
          <w:rFonts w:ascii="Times New Roman" w:hAnsi="Times New Roman" w:hint="eastAsia"/>
        </w:rPr>
        <w:t xml:space="preserve">LTM </w:t>
      </w:r>
      <w:r w:rsidR="001372F1">
        <w:rPr>
          <w:rFonts w:ascii="Times New Roman" w:hAnsi="Times New Roman"/>
        </w:rPr>
        <w:t>candidate</w:t>
      </w:r>
      <w:r w:rsidR="001372F1">
        <w:rPr>
          <w:rFonts w:ascii="Times New Roman" w:hAnsi="Times New Roman" w:hint="eastAsia"/>
        </w:rPr>
        <w:t xml:space="preserve"> configuration. </w:t>
      </w:r>
      <w:r w:rsidR="001372F1">
        <w:rPr>
          <w:rFonts w:ascii="Times New Roman" w:hAnsi="Times New Roman"/>
        </w:rPr>
        <w:t>A</w:t>
      </w:r>
      <w:r w:rsidR="001372F1">
        <w:rPr>
          <w:rFonts w:ascii="Times New Roman" w:hAnsi="Times New Roman" w:hint="eastAsia"/>
        </w:rPr>
        <w:t>nd no spec change is expected for supporting this agreement.</w:t>
      </w:r>
    </w:p>
    <w:p w14:paraId="201C3759" w14:textId="654BFD2C" w:rsidR="00152CB5" w:rsidRPr="001372F1" w:rsidRDefault="00152CB5" w:rsidP="00745EC2">
      <w:pPr>
        <w:pStyle w:val="Agreement"/>
        <w:tabs>
          <w:tab w:val="clear" w:pos="315"/>
          <w:tab w:val="num" w:pos="1800"/>
        </w:tabs>
        <w:ind w:left="1800"/>
        <w:rPr>
          <w:rFonts w:eastAsia="Malgun Gothic"/>
          <w:lang w:eastAsia="ko-KR"/>
        </w:rPr>
      </w:pPr>
      <w:r w:rsidRPr="00434A60">
        <w:rPr>
          <w:rFonts w:eastAsia="Malgun Gothic"/>
          <w:lang w:eastAsia="ko-KR"/>
        </w:rPr>
        <w:t>Network can send an LTM Cell Switch Command MAC CE indicating a CLTM candidate configuration (no specification change).</w:t>
      </w:r>
    </w:p>
    <w:p w14:paraId="1482E817" w14:textId="2F476379" w:rsidR="00745EC2" w:rsidRDefault="00B56D72" w:rsidP="00745EC2">
      <w:pPr>
        <w:rPr>
          <w:rFonts w:ascii="Times New Roman" w:hAnsi="Times New Roman"/>
        </w:rPr>
      </w:pPr>
      <w:r>
        <w:rPr>
          <w:rFonts w:ascii="Times New Roman" w:hAnsi="Times New Roman"/>
        </w:rPr>
        <w:t>A</w:t>
      </w:r>
      <w:r>
        <w:rPr>
          <w:rFonts w:ascii="Times New Roman" w:hAnsi="Times New Roman" w:hint="eastAsia"/>
        </w:rPr>
        <w:t xml:space="preserve">s agreed in last meeting, </w:t>
      </w:r>
      <w:r w:rsidR="0002290E" w:rsidRPr="0002290E">
        <w:rPr>
          <w:rFonts w:ascii="Times New Roman" w:hAnsi="Times New Roman" w:hint="eastAsia"/>
        </w:rPr>
        <w:t>CLTM</w:t>
      </w:r>
      <w:r w:rsidR="0002290E">
        <w:rPr>
          <w:rFonts w:ascii="Times New Roman" w:hAnsi="Times New Roman" w:hint="eastAsia"/>
        </w:rPr>
        <w:t xml:space="preserve"> </w:t>
      </w:r>
      <w:r w:rsidR="00B030F4">
        <w:rPr>
          <w:rFonts w:ascii="Times New Roman" w:hAnsi="Times New Roman" w:hint="eastAsia"/>
        </w:rPr>
        <w:t xml:space="preserve">candidate </w:t>
      </w:r>
      <w:r w:rsidR="0002290E">
        <w:rPr>
          <w:rFonts w:ascii="Times New Roman" w:hAnsi="Times New Roman" w:hint="eastAsia"/>
        </w:rPr>
        <w:t>TAT</w:t>
      </w:r>
      <w:r w:rsidR="00B030F4">
        <w:rPr>
          <w:rFonts w:ascii="Times New Roman" w:hAnsi="Times New Roman" w:hint="eastAsia"/>
        </w:rPr>
        <w:t xml:space="preserve"> timer is not stopped upon CLTM execution, and UE </w:t>
      </w:r>
      <w:r>
        <w:rPr>
          <w:rFonts w:ascii="Times New Roman" w:hAnsi="Times New Roman" w:hint="eastAsia"/>
        </w:rPr>
        <w:t>starts the PTAG TAT timer using remaining time.</w:t>
      </w:r>
    </w:p>
    <w:p w14:paraId="4FD096EF" w14:textId="77777777" w:rsidR="00B030F4" w:rsidRPr="00B030F4" w:rsidRDefault="00B030F4" w:rsidP="00B030F4">
      <w:pPr>
        <w:pStyle w:val="Agreement"/>
        <w:tabs>
          <w:tab w:val="clear" w:pos="315"/>
          <w:tab w:val="num" w:pos="1800"/>
        </w:tabs>
        <w:ind w:left="1800"/>
        <w:rPr>
          <w:rFonts w:eastAsia="Malgun Gothic"/>
          <w:lang w:eastAsia="ko-KR"/>
        </w:rPr>
      </w:pPr>
      <w:r w:rsidRPr="00D9232D">
        <w:rPr>
          <w:rFonts w:eastAsia="Malgun Gothic"/>
          <w:lang w:eastAsia="ko-KR"/>
        </w:rPr>
        <w:t xml:space="preserve">C-LTM TAT for target cell is not stopped upon C-LTM cell switch execution to the target cell if it is </w:t>
      </w:r>
      <w:proofErr w:type="gramStart"/>
      <w:r w:rsidRPr="00D9232D">
        <w:rPr>
          <w:rFonts w:eastAsia="Malgun Gothic"/>
          <w:lang w:eastAsia="ko-KR"/>
        </w:rPr>
        <w:t>running</w:t>
      </w:r>
      <w:r>
        <w:rPr>
          <w:rFonts w:eastAsia="Malgun Gothic" w:hint="eastAsia"/>
          <w:lang w:eastAsia="ko-KR"/>
        </w:rPr>
        <w:t>, and</w:t>
      </w:r>
      <w:proofErr w:type="gramEnd"/>
      <w:r>
        <w:rPr>
          <w:rFonts w:eastAsia="Malgun Gothic" w:hint="eastAsia"/>
          <w:lang w:eastAsia="ko-KR"/>
        </w:rPr>
        <w:t xml:space="preserve"> </w:t>
      </w:r>
      <w:r w:rsidRPr="00DD3546">
        <w:rPr>
          <w:rFonts w:eastAsia="Malgun Gothic"/>
          <w:lang w:eastAsia="ko-KR"/>
        </w:rPr>
        <w:t>starts the PTAG using the remaining time from the C-LTM timer</w:t>
      </w:r>
      <w:r>
        <w:rPr>
          <w:rFonts w:eastAsia="Malgun Gothic" w:hint="eastAsia"/>
          <w:lang w:eastAsia="ko-KR"/>
        </w:rPr>
        <w:t>.</w:t>
      </w:r>
    </w:p>
    <w:p w14:paraId="207F5445" w14:textId="1D9879A6" w:rsidR="00B030F4" w:rsidRDefault="00E732CE" w:rsidP="00745EC2">
      <w:pPr>
        <w:rPr>
          <w:rFonts w:ascii="Times New Roman" w:hAnsi="Times New Roman"/>
          <w:lang w:val="en-US"/>
        </w:rPr>
      </w:pPr>
      <w:r>
        <w:rPr>
          <w:rFonts w:ascii="Times New Roman" w:hAnsi="Times New Roman"/>
          <w:lang w:val="en-US"/>
        </w:rPr>
        <w:t>B</w:t>
      </w:r>
      <w:r>
        <w:rPr>
          <w:rFonts w:ascii="Times New Roman" w:hAnsi="Times New Roman" w:hint="eastAsia"/>
          <w:lang w:val="en-US"/>
        </w:rPr>
        <w:t xml:space="preserve">ased on the agreements above, there are two ways </w:t>
      </w:r>
      <w:r w:rsidR="00704253">
        <w:rPr>
          <w:rFonts w:ascii="Times New Roman" w:hAnsi="Times New Roman" w:hint="eastAsia"/>
          <w:lang w:val="en-US"/>
        </w:rPr>
        <w:t xml:space="preserve">for CLTM TAT </w:t>
      </w:r>
      <w:r w:rsidR="00704253">
        <w:rPr>
          <w:rFonts w:ascii="Times New Roman" w:hAnsi="Times New Roman"/>
          <w:lang w:val="en-US"/>
        </w:rPr>
        <w:t>maintenance</w:t>
      </w:r>
      <w:r w:rsidR="00704253">
        <w:rPr>
          <w:rFonts w:ascii="Times New Roman" w:hAnsi="Times New Roman" w:hint="eastAsia"/>
          <w:lang w:val="en-US"/>
        </w:rPr>
        <w:t>:</w:t>
      </w:r>
    </w:p>
    <w:p w14:paraId="24A5E4AE" w14:textId="1087A5AB" w:rsidR="00704253" w:rsidRDefault="00704253" w:rsidP="00704253">
      <w:pPr>
        <w:pStyle w:val="afc"/>
        <w:numPr>
          <w:ilvl w:val="0"/>
          <w:numId w:val="63"/>
        </w:numPr>
        <w:ind w:firstLineChars="0"/>
        <w:rPr>
          <w:rFonts w:ascii="Times New Roman" w:hAnsi="Times New Roman"/>
          <w:lang w:val="en-US"/>
        </w:rPr>
      </w:pPr>
      <w:r>
        <w:rPr>
          <w:rFonts w:ascii="Times New Roman" w:hAnsi="Times New Roman"/>
          <w:lang w:val="en-US"/>
        </w:rPr>
        <w:t>O</w:t>
      </w:r>
      <w:r>
        <w:rPr>
          <w:rFonts w:ascii="Times New Roman" w:hAnsi="Times New Roman" w:hint="eastAsia"/>
          <w:lang w:val="en-US"/>
        </w:rPr>
        <w:t>ption 1: follow CLTM way</w:t>
      </w:r>
    </w:p>
    <w:p w14:paraId="4877D8BC" w14:textId="78B72600" w:rsidR="00704253" w:rsidRPr="003F7B61" w:rsidRDefault="002578DF" w:rsidP="00704253">
      <w:pPr>
        <w:ind w:left="440"/>
        <w:rPr>
          <w:rFonts w:ascii="Times New Roman" w:hAnsi="Times New Roman"/>
          <w:lang w:val="en-US"/>
        </w:rPr>
      </w:pPr>
      <w:r w:rsidRPr="002578DF">
        <w:rPr>
          <w:rFonts w:ascii="Times New Roman" w:hAnsi="Times New Roman"/>
          <w:lang w:val="en-US"/>
        </w:rPr>
        <w:t xml:space="preserve">CLTM TAT for target cell is </w:t>
      </w:r>
      <w:r w:rsidRPr="003F7B61">
        <w:rPr>
          <w:rFonts w:ascii="Times New Roman" w:hAnsi="Times New Roman"/>
          <w:lang w:val="en-US"/>
        </w:rPr>
        <w:t xml:space="preserve">not stopped upon LTM cell switch </w:t>
      </w:r>
      <w:r w:rsidRPr="003F7B61">
        <w:rPr>
          <w:rFonts w:ascii="Times New Roman" w:hAnsi="Times New Roman" w:hint="eastAsia"/>
          <w:lang w:val="en-US"/>
        </w:rPr>
        <w:t>command reception</w:t>
      </w:r>
      <w:r w:rsidRPr="003F7B61">
        <w:rPr>
          <w:rFonts w:ascii="Times New Roman" w:hAnsi="Times New Roman"/>
          <w:lang w:val="en-US"/>
        </w:rPr>
        <w:t xml:space="preserve"> if it is </w:t>
      </w:r>
      <w:r w:rsidR="004970A8" w:rsidRPr="003F7B61">
        <w:rPr>
          <w:rFonts w:ascii="Times New Roman" w:hAnsi="Times New Roman"/>
          <w:lang w:val="en-US"/>
        </w:rPr>
        <w:t>running and</w:t>
      </w:r>
      <w:r w:rsidRPr="003F7B61">
        <w:rPr>
          <w:rFonts w:ascii="Times New Roman" w:hAnsi="Times New Roman"/>
          <w:lang w:val="en-US"/>
        </w:rPr>
        <w:t xml:space="preserve"> starts the PTAG using the remaining time from the C-LTM </w:t>
      </w:r>
      <w:r w:rsidRPr="003F7B61">
        <w:rPr>
          <w:rFonts w:ascii="Times New Roman" w:hAnsi="Times New Roman" w:hint="eastAsia"/>
          <w:lang w:val="en-US"/>
        </w:rPr>
        <w:t xml:space="preserve">TAT </w:t>
      </w:r>
      <w:r w:rsidRPr="003F7B61">
        <w:rPr>
          <w:rFonts w:ascii="Times New Roman" w:hAnsi="Times New Roman"/>
          <w:lang w:val="en-US"/>
        </w:rPr>
        <w:t>timer.</w:t>
      </w:r>
      <w:r w:rsidR="00C0409E" w:rsidRPr="003F7B61">
        <w:rPr>
          <w:rFonts w:ascii="Times New Roman" w:hAnsi="Times New Roman" w:hint="eastAsia"/>
          <w:lang w:val="en-US"/>
        </w:rPr>
        <w:t xml:space="preserve"> </w:t>
      </w:r>
      <w:r w:rsidR="00C0409E" w:rsidRPr="003F7B61">
        <w:rPr>
          <w:rFonts w:ascii="Times New Roman" w:hAnsi="Times New Roman"/>
          <w:lang w:val="en-US"/>
        </w:rPr>
        <w:t>I</w:t>
      </w:r>
      <w:r w:rsidR="00C0409E" w:rsidRPr="003F7B61">
        <w:rPr>
          <w:rFonts w:ascii="Times New Roman" w:hAnsi="Times New Roman" w:hint="eastAsia"/>
          <w:lang w:val="en-US"/>
        </w:rPr>
        <w:t xml:space="preserve">n this case, the spec change is needed </w:t>
      </w:r>
      <w:r w:rsidR="00DD3D38" w:rsidRPr="003F7B61">
        <w:rPr>
          <w:rFonts w:ascii="Times New Roman" w:hAnsi="Times New Roman" w:hint="eastAsia"/>
          <w:lang w:val="en-US"/>
        </w:rPr>
        <w:t xml:space="preserve">to define CLTM TAT timer handling </w:t>
      </w:r>
      <w:r w:rsidR="00C0409E" w:rsidRPr="003F7B61">
        <w:rPr>
          <w:rFonts w:ascii="Times New Roman" w:hAnsi="Times New Roman" w:hint="eastAsia"/>
          <w:lang w:val="en-US"/>
        </w:rPr>
        <w:t>f</w:t>
      </w:r>
      <w:r w:rsidR="0014253E" w:rsidRPr="003F7B61">
        <w:rPr>
          <w:rFonts w:ascii="Times New Roman" w:hAnsi="Times New Roman" w:hint="eastAsia"/>
          <w:lang w:val="en-US"/>
        </w:rPr>
        <w:t xml:space="preserve">or the NW triggered LTM </w:t>
      </w:r>
      <w:r w:rsidR="009E4C05" w:rsidRPr="003F7B61">
        <w:rPr>
          <w:rFonts w:ascii="Times New Roman" w:hAnsi="Times New Roman" w:hint="eastAsia"/>
          <w:lang w:val="en-US"/>
        </w:rPr>
        <w:t>cell switch</w:t>
      </w:r>
      <w:r w:rsidR="0014253E" w:rsidRPr="003F7B61">
        <w:rPr>
          <w:rFonts w:ascii="Times New Roman" w:hAnsi="Times New Roman" w:hint="eastAsia"/>
          <w:lang w:val="en-US"/>
        </w:rPr>
        <w:t>.</w:t>
      </w:r>
    </w:p>
    <w:p w14:paraId="570DB6C1" w14:textId="385CAF90" w:rsidR="00704253" w:rsidRPr="003F7B61" w:rsidRDefault="00704253" w:rsidP="00704253">
      <w:pPr>
        <w:pStyle w:val="afc"/>
        <w:numPr>
          <w:ilvl w:val="0"/>
          <w:numId w:val="63"/>
        </w:numPr>
        <w:ind w:firstLineChars="0"/>
        <w:rPr>
          <w:rFonts w:ascii="Times New Roman" w:hAnsi="Times New Roman"/>
          <w:lang w:val="en-US"/>
        </w:rPr>
      </w:pPr>
      <w:r w:rsidRPr="003F7B61">
        <w:rPr>
          <w:rFonts w:ascii="Times New Roman" w:hAnsi="Times New Roman"/>
          <w:lang w:val="en-US"/>
        </w:rPr>
        <w:t>O</w:t>
      </w:r>
      <w:r w:rsidRPr="003F7B61">
        <w:rPr>
          <w:rFonts w:ascii="Times New Roman" w:hAnsi="Times New Roman" w:hint="eastAsia"/>
          <w:lang w:val="en-US"/>
        </w:rPr>
        <w:t xml:space="preserve">ption </w:t>
      </w:r>
      <w:r w:rsidR="00C75947" w:rsidRPr="003F7B61">
        <w:rPr>
          <w:rFonts w:ascii="Times New Roman" w:hAnsi="Times New Roman"/>
          <w:lang w:val="en-US"/>
        </w:rPr>
        <w:t>2: follow</w:t>
      </w:r>
      <w:r w:rsidRPr="003F7B61">
        <w:rPr>
          <w:rFonts w:ascii="Times New Roman" w:hAnsi="Times New Roman" w:hint="eastAsia"/>
          <w:lang w:val="en-US"/>
        </w:rPr>
        <w:t xml:space="preserve"> LTM way</w:t>
      </w:r>
    </w:p>
    <w:p w14:paraId="4E21BDA0" w14:textId="4C42405E" w:rsidR="002578DF" w:rsidRPr="002578DF" w:rsidRDefault="002578DF" w:rsidP="002578DF">
      <w:pPr>
        <w:ind w:leftChars="200" w:left="400"/>
        <w:rPr>
          <w:rFonts w:ascii="Times New Roman" w:hAnsi="Times New Roman"/>
          <w:lang w:val="en-US"/>
        </w:rPr>
      </w:pPr>
      <w:r w:rsidRPr="003F7B61">
        <w:rPr>
          <w:rFonts w:ascii="Times New Roman" w:hAnsi="Times New Roman"/>
          <w:lang w:val="en-US"/>
        </w:rPr>
        <w:t xml:space="preserve">CLTM TAT for target cell is </w:t>
      </w:r>
      <w:r w:rsidR="003F7B61" w:rsidRPr="003F7B61">
        <w:rPr>
          <w:rFonts w:ascii="Times New Roman" w:hAnsi="Times New Roman" w:hint="eastAsia"/>
          <w:lang w:val="en-US"/>
        </w:rPr>
        <w:t xml:space="preserve">not </w:t>
      </w:r>
      <w:r w:rsidRPr="003F7B61">
        <w:rPr>
          <w:rFonts w:ascii="Times New Roman" w:hAnsi="Times New Roman"/>
          <w:lang w:val="en-US"/>
        </w:rPr>
        <w:t>stopped up</w:t>
      </w:r>
      <w:r w:rsidRPr="002578DF">
        <w:rPr>
          <w:rFonts w:ascii="Times New Roman" w:hAnsi="Times New Roman"/>
          <w:lang w:val="en-US"/>
        </w:rPr>
        <w:t xml:space="preserve">on LTM cell switch command reception if it is </w:t>
      </w:r>
      <w:r w:rsidR="004970A8" w:rsidRPr="002578DF">
        <w:rPr>
          <w:rFonts w:ascii="Times New Roman" w:hAnsi="Times New Roman"/>
          <w:lang w:val="en-US"/>
        </w:rPr>
        <w:t>running and</w:t>
      </w:r>
      <w:r w:rsidRPr="002578DF">
        <w:rPr>
          <w:rFonts w:ascii="Times New Roman" w:hAnsi="Times New Roman"/>
          <w:lang w:val="en-US"/>
        </w:rPr>
        <w:t xml:space="preserve"> starts the PTAG </w:t>
      </w:r>
      <w:r w:rsidR="00C75947">
        <w:rPr>
          <w:rFonts w:ascii="Times New Roman" w:hAnsi="Times New Roman" w:hint="eastAsia"/>
          <w:lang w:val="en-US"/>
        </w:rPr>
        <w:t>TAT timer of the target cell</w:t>
      </w:r>
      <w:r w:rsidRPr="002578DF">
        <w:rPr>
          <w:rFonts w:ascii="Times New Roman" w:hAnsi="Times New Roman"/>
          <w:lang w:val="en-US"/>
        </w:rPr>
        <w:t>.</w:t>
      </w:r>
      <w:r w:rsidR="00C75947">
        <w:rPr>
          <w:rFonts w:ascii="Times New Roman" w:hAnsi="Times New Roman" w:hint="eastAsia"/>
          <w:lang w:val="en-US"/>
        </w:rPr>
        <w:t xml:space="preserve"> </w:t>
      </w:r>
      <w:r w:rsidR="00C75947">
        <w:rPr>
          <w:rFonts w:ascii="Times New Roman" w:hAnsi="Times New Roman"/>
          <w:lang w:val="en-US"/>
        </w:rPr>
        <w:t>A</w:t>
      </w:r>
      <w:r w:rsidR="00C75947">
        <w:rPr>
          <w:rFonts w:ascii="Times New Roman" w:hAnsi="Times New Roman" w:hint="eastAsia"/>
          <w:lang w:val="en-US"/>
        </w:rPr>
        <w:t>nd in this case, NW should always</w:t>
      </w:r>
      <w:r w:rsidR="004970A8">
        <w:rPr>
          <w:rFonts w:ascii="Times New Roman" w:hAnsi="Times New Roman" w:hint="eastAsia"/>
          <w:lang w:val="en-US"/>
        </w:rPr>
        <w:t xml:space="preserve"> include TA in the LTM cell switch command even the CLTM TAT timer is running</w:t>
      </w:r>
      <w:r w:rsidR="00C0409E">
        <w:rPr>
          <w:rFonts w:ascii="Times New Roman" w:hAnsi="Times New Roman" w:hint="eastAsia"/>
          <w:lang w:val="en-US"/>
        </w:rPr>
        <w:t>, which will not cause any spec change.</w:t>
      </w:r>
    </w:p>
    <w:p w14:paraId="76DB9E6B" w14:textId="3A56FE18" w:rsidR="00B030F4" w:rsidRDefault="005E57B6" w:rsidP="00745EC2">
      <w:pPr>
        <w:rPr>
          <w:rFonts w:ascii="Times New Roman" w:hAnsi="Times New Roman"/>
        </w:rPr>
      </w:pPr>
      <w:r>
        <w:rPr>
          <w:rFonts w:ascii="Times New Roman" w:hAnsi="Times New Roman"/>
        </w:rPr>
        <w:t>T</w:t>
      </w:r>
      <w:r>
        <w:rPr>
          <w:rFonts w:ascii="Times New Roman" w:hAnsi="Times New Roman" w:hint="eastAsia"/>
        </w:rPr>
        <w:t xml:space="preserve">o align with the agreement in last meeting, </w:t>
      </w:r>
      <w:r w:rsidR="00B77557">
        <w:rPr>
          <w:rFonts w:ascii="Times New Roman" w:hAnsi="Times New Roman" w:hint="eastAsia"/>
        </w:rPr>
        <w:t xml:space="preserve">i.e., no specification change is expected, we prefer to go </w:t>
      </w:r>
      <w:r w:rsidR="00707BBA">
        <w:rPr>
          <w:rFonts w:ascii="Times New Roman" w:hAnsi="Times New Roman" w:hint="eastAsia"/>
        </w:rPr>
        <w:t>option 2.</w:t>
      </w:r>
    </w:p>
    <w:p w14:paraId="02CD0F4E" w14:textId="46CECCD0" w:rsidR="00800D6D" w:rsidRPr="0002290E" w:rsidRDefault="00011240" w:rsidP="00011240">
      <w:pPr>
        <w:pStyle w:val="Proposal"/>
        <w:rPr>
          <w:rFonts w:ascii="Times New Roman" w:hAnsi="Times New Roman"/>
        </w:rPr>
      </w:pPr>
      <w:bookmarkStart w:id="18" w:name="_Toc197692702"/>
      <w:r>
        <w:rPr>
          <w:rFonts w:ascii="Times New Roman" w:hAnsi="Times New Roman"/>
        </w:rPr>
        <w:t>U</w:t>
      </w:r>
      <w:r>
        <w:rPr>
          <w:rFonts w:ascii="Times New Roman" w:hAnsi="Times New Roman" w:hint="eastAsia"/>
        </w:rPr>
        <w:t xml:space="preserve">pon reception of </w:t>
      </w:r>
      <w:r w:rsidR="00800D6D">
        <w:rPr>
          <w:rFonts w:ascii="Times New Roman" w:hAnsi="Times New Roman" w:hint="eastAsia"/>
        </w:rPr>
        <w:t>LTM cell switch</w:t>
      </w:r>
      <w:r w:rsidR="003F7B61">
        <w:rPr>
          <w:rFonts w:ascii="Times New Roman" w:hAnsi="Times New Roman" w:hint="eastAsia"/>
        </w:rPr>
        <w:t xml:space="preserve"> </w:t>
      </w:r>
      <w:r w:rsidR="00800D6D">
        <w:rPr>
          <w:rFonts w:ascii="Times New Roman" w:hAnsi="Times New Roman" w:hint="eastAsia"/>
        </w:rPr>
        <w:t xml:space="preserve">command MAC CE indicating a CLTM </w:t>
      </w:r>
      <w:r w:rsidR="00800D6D">
        <w:rPr>
          <w:rFonts w:ascii="Times New Roman" w:hAnsi="Times New Roman"/>
        </w:rPr>
        <w:t>candidate</w:t>
      </w:r>
      <w:r w:rsidR="00800D6D">
        <w:rPr>
          <w:rFonts w:ascii="Times New Roman" w:hAnsi="Times New Roman" w:hint="eastAsia"/>
        </w:rPr>
        <w:t xml:space="preserve"> configuration</w:t>
      </w:r>
      <w:r>
        <w:rPr>
          <w:rFonts w:ascii="Times New Roman" w:hAnsi="Times New Roman" w:hint="eastAsia"/>
        </w:rPr>
        <w:t xml:space="preserve"> index,</w:t>
      </w:r>
      <w:r w:rsidR="00800D6D" w:rsidRPr="00800D6D">
        <w:rPr>
          <w:rFonts w:ascii="Times New Roman" w:hAnsi="Times New Roman"/>
        </w:rPr>
        <w:t xml:space="preserve"> CLTM TAT for target cell is </w:t>
      </w:r>
      <w:r w:rsidR="003F7B61">
        <w:rPr>
          <w:rFonts w:ascii="Times New Roman" w:hAnsi="Times New Roman" w:hint="eastAsia"/>
        </w:rPr>
        <w:t xml:space="preserve">not </w:t>
      </w:r>
      <w:r w:rsidR="00800D6D" w:rsidRPr="00800D6D">
        <w:rPr>
          <w:rFonts w:ascii="Times New Roman" w:hAnsi="Times New Roman"/>
        </w:rPr>
        <w:t>stopped if it is running and the PTAG TAT of the target cell</w:t>
      </w:r>
      <w:r>
        <w:rPr>
          <w:rFonts w:ascii="Times New Roman" w:hAnsi="Times New Roman" w:hint="eastAsia"/>
        </w:rPr>
        <w:t xml:space="preserve"> is started</w:t>
      </w:r>
      <w:r w:rsidR="00800D6D" w:rsidRPr="00800D6D">
        <w:rPr>
          <w:rFonts w:ascii="Times New Roman" w:hAnsi="Times New Roman"/>
        </w:rPr>
        <w:t>.</w:t>
      </w:r>
      <w:bookmarkEnd w:id="18"/>
    </w:p>
    <w:p w14:paraId="7E9C9365" w14:textId="77777777" w:rsidR="00731078" w:rsidRPr="0069509F" w:rsidRDefault="00731078" w:rsidP="00731078">
      <w:pPr>
        <w:pStyle w:val="2"/>
        <w:rPr>
          <w:rFonts w:cs="Times New Roman"/>
          <w:lang w:val="en-US"/>
        </w:rPr>
      </w:pPr>
      <w:bookmarkStart w:id="19" w:name="_Toc141709608"/>
      <w:bookmarkStart w:id="20" w:name="_Toc142319129"/>
      <w:bookmarkStart w:id="21" w:name="_Toc142319684"/>
      <w:bookmarkStart w:id="22" w:name="_Toc142320250"/>
      <w:bookmarkStart w:id="23" w:name="_Toc141709609"/>
      <w:bookmarkStart w:id="24" w:name="_Toc142319130"/>
      <w:bookmarkStart w:id="25" w:name="_Toc142319685"/>
      <w:bookmarkStart w:id="26" w:name="_Toc142320251"/>
      <w:bookmarkStart w:id="27" w:name="_Toc134200534"/>
      <w:bookmarkStart w:id="28" w:name="_Toc134258841"/>
      <w:bookmarkStart w:id="29" w:name="_Toc134694337"/>
      <w:bookmarkStart w:id="30" w:name="_Toc134694355"/>
      <w:bookmarkStart w:id="31" w:name="_Toc134694373"/>
      <w:bookmarkStart w:id="32" w:name="_Toc131429200"/>
      <w:bookmarkStart w:id="33" w:name="_Toc131436264"/>
      <w:bookmarkStart w:id="34" w:name="_Toc131491341"/>
      <w:bookmarkStart w:id="35" w:name="_Toc134200535"/>
      <w:bookmarkStart w:id="36" w:name="_Toc134258842"/>
      <w:bookmarkStart w:id="37" w:name="_Toc134694338"/>
      <w:bookmarkStart w:id="38" w:name="_Toc134694356"/>
      <w:bookmarkStart w:id="39" w:name="_Toc134694374"/>
      <w:bookmarkStart w:id="40" w:name="_Toc131429201"/>
      <w:bookmarkStart w:id="41" w:name="_Toc131436265"/>
      <w:bookmarkStart w:id="42" w:name="_Toc131491342"/>
      <w:bookmarkStart w:id="43" w:name="_Toc134200536"/>
      <w:bookmarkStart w:id="44" w:name="_Toc134258843"/>
      <w:bookmarkStart w:id="45" w:name="_Toc134694339"/>
      <w:bookmarkStart w:id="46" w:name="_Toc134694357"/>
      <w:bookmarkStart w:id="47" w:name="_Toc134694375"/>
      <w:bookmarkStart w:id="48" w:name="_Toc142319142"/>
      <w:bookmarkStart w:id="49" w:name="_Toc142319697"/>
      <w:bookmarkStart w:id="50" w:name="_Toc142320263"/>
      <w:bookmarkStart w:id="51" w:name="_Toc131429203"/>
      <w:bookmarkStart w:id="52" w:name="_Toc131436267"/>
      <w:bookmarkStart w:id="53" w:name="_Toc131491344"/>
      <w:bookmarkStart w:id="54" w:name="_Toc131429204"/>
      <w:bookmarkStart w:id="55" w:name="_Toc131436268"/>
      <w:bookmarkStart w:id="56" w:name="_Toc131491345"/>
      <w:bookmarkStart w:id="57" w:name="_Toc131429205"/>
      <w:bookmarkStart w:id="58" w:name="_Toc131436269"/>
      <w:bookmarkStart w:id="59" w:name="_Toc131491346"/>
      <w:bookmarkStart w:id="60" w:name="_Toc131429206"/>
      <w:bookmarkStart w:id="61" w:name="_Toc131436270"/>
      <w:bookmarkStart w:id="62" w:name="_Toc131491347"/>
      <w:bookmarkStart w:id="63" w:name="_Toc131429207"/>
      <w:bookmarkStart w:id="64" w:name="_Toc131436271"/>
      <w:bookmarkStart w:id="65" w:name="_Toc131491348"/>
      <w:bookmarkStart w:id="66" w:name="_Toc131429208"/>
      <w:bookmarkStart w:id="67" w:name="_Toc131436272"/>
      <w:bookmarkStart w:id="68" w:name="_Toc131491349"/>
      <w:bookmarkStart w:id="69" w:name="_Toc142319148"/>
      <w:bookmarkStart w:id="70" w:name="_Toc142319703"/>
      <w:bookmarkStart w:id="71" w:name="_Toc14232026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69509F">
        <w:rPr>
          <w:rFonts w:cs="Times New Roman"/>
          <w:lang w:val="en-US"/>
        </w:rPr>
        <w:t>Execution condition evaluation</w:t>
      </w:r>
    </w:p>
    <w:p w14:paraId="57CF81A7" w14:textId="77777777" w:rsidR="00731078" w:rsidRPr="0069509F" w:rsidRDefault="00731078" w:rsidP="00731078">
      <w:pPr>
        <w:rPr>
          <w:rFonts w:ascii="Times New Roman" w:hAnsi="Times New Roman"/>
        </w:rPr>
      </w:pPr>
      <w:bookmarkStart w:id="72" w:name="_Toc181634684"/>
      <w:bookmarkEnd w:id="72"/>
      <w:r>
        <w:rPr>
          <w:rFonts w:ascii="Times New Roman" w:hAnsi="Times New Roman"/>
        </w:rPr>
        <w:t>B</w:t>
      </w:r>
      <w:r>
        <w:rPr>
          <w:rFonts w:ascii="Times New Roman" w:hAnsi="Times New Roman" w:hint="eastAsia"/>
        </w:rPr>
        <w:t xml:space="preserve">ased on current </w:t>
      </w:r>
      <w:r w:rsidRPr="0069509F">
        <w:rPr>
          <w:rFonts w:ascii="Times New Roman" w:hAnsi="Times New Roman"/>
        </w:rPr>
        <w:t>TS38.300</w:t>
      </w:r>
      <w:r>
        <w:rPr>
          <w:rFonts w:ascii="Times New Roman" w:hAnsi="Times New Roman" w:hint="eastAsia"/>
        </w:rPr>
        <w:t xml:space="preserve">, </w:t>
      </w:r>
      <w:r w:rsidRPr="0069509F">
        <w:rPr>
          <w:rFonts w:ascii="Times New Roman" w:hAnsi="Times New Roman"/>
        </w:rPr>
        <w:t>if any HO command/ LTM cell switch command is received before any CLTM execution condition is satisfied, UE shall execute the received HO command/LTM cell switch command, regardless of any previously received CLTM configuration.</w:t>
      </w:r>
    </w:p>
    <w:p w14:paraId="4EADB62A" w14:textId="77777777" w:rsidR="00731078" w:rsidRPr="0069509F" w:rsidRDefault="00731078" w:rsidP="00731078">
      <w:pPr>
        <w:pBdr>
          <w:top w:val="single" w:sz="4" w:space="1" w:color="auto"/>
          <w:left w:val="single" w:sz="4" w:space="4" w:color="auto"/>
          <w:bottom w:val="single" w:sz="4" w:space="1" w:color="auto"/>
          <w:right w:val="single" w:sz="4" w:space="4" w:color="auto"/>
        </w:pBdr>
        <w:spacing w:after="180"/>
        <w:ind w:leftChars="42" w:left="368" w:hanging="284"/>
        <w:textAlignment w:val="auto"/>
        <w:rPr>
          <w:rFonts w:ascii="Times New Roman" w:eastAsia="Times New Roman" w:hAnsi="Times New Roman"/>
        </w:rPr>
      </w:pPr>
      <w:r w:rsidRPr="0069509F">
        <w:rPr>
          <w:rFonts w:ascii="Times New Roman" w:eastAsia="Times New Roman" w:hAnsi="Times New Roman"/>
          <w:highlight w:val="yellow"/>
          <w:lang w:val="en-US"/>
        </w:rPr>
        <w:t xml:space="preserve">Before any CHO execution condition is satisfied, upon reception of HO command (without CHO configuration) </w:t>
      </w:r>
      <w:bookmarkStart w:id="73" w:name="OLE_LINK69"/>
      <w:r w:rsidRPr="0069509F">
        <w:rPr>
          <w:rFonts w:ascii="Times New Roman" w:eastAsia="Times New Roman" w:hAnsi="Times New Roman"/>
          <w:highlight w:val="yellow"/>
          <w:lang w:val="en-US"/>
        </w:rPr>
        <w:t xml:space="preserve">or </w:t>
      </w:r>
      <w:bookmarkStart w:id="74" w:name="OLE_LINK70"/>
      <w:r w:rsidRPr="0069509F">
        <w:rPr>
          <w:rFonts w:ascii="Times New Roman" w:eastAsia="Times New Roman" w:hAnsi="Times New Roman"/>
          <w:highlight w:val="yellow"/>
          <w:lang w:val="en-US"/>
        </w:rPr>
        <w:t>LTM cell switch command</w:t>
      </w:r>
      <w:bookmarkEnd w:id="73"/>
      <w:bookmarkEnd w:id="74"/>
      <w:r w:rsidRPr="0069509F">
        <w:rPr>
          <w:rFonts w:ascii="Times New Roman" w:eastAsia="Times New Roman" w:hAnsi="Times New Roman"/>
          <w:highlight w:val="yellow"/>
          <w:lang w:val="en-US"/>
        </w:rPr>
        <w:t xml:space="preserve"> MAC CE, the UE executes the HO procedure</w:t>
      </w:r>
      <w:r w:rsidRPr="0069509F">
        <w:rPr>
          <w:rFonts w:ascii="Times New Roman" w:eastAsia="Times New Roman" w:hAnsi="Times New Roman"/>
          <w:lang w:val="en-US"/>
        </w:rPr>
        <w:t xml:space="preserve"> as described in clause 9.2.3.2 or LTM cell switch procedure as described in clause 9.2.3.5, regardless of any previously received CHO configuration.</w:t>
      </w:r>
    </w:p>
    <w:p w14:paraId="79324292" w14:textId="77777777" w:rsidR="00731078" w:rsidRPr="00AB1DBE" w:rsidRDefault="00731078" w:rsidP="00AB1DBE">
      <w:pPr>
        <w:rPr>
          <w:rFonts w:ascii="Times New Roman" w:hAnsi="Times New Roman"/>
        </w:rPr>
      </w:pPr>
      <w:r w:rsidRPr="002C4575">
        <w:rPr>
          <w:rFonts w:ascii="Times New Roman" w:hAnsi="Times New Roman"/>
        </w:rPr>
        <w:t>F</w:t>
      </w:r>
      <w:r w:rsidRPr="002C4575">
        <w:rPr>
          <w:rFonts w:ascii="Times New Roman" w:hAnsi="Times New Roman" w:hint="eastAsia"/>
        </w:rPr>
        <w:t>or CLTM</w:t>
      </w:r>
      <w:r>
        <w:rPr>
          <w:rFonts w:ascii="Times New Roman" w:hAnsi="Times New Roman" w:hint="eastAsia"/>
        </w:rPr>
        <w:t xml:space="preserve">, same principle should also be followed. </w:t>
      </w:r>
      <w:r w:rsidRPr="000A603F">
        <w:rPr>
          <w:rFonts w:ascii="Times New Roman" w:hAnsi="Times New Roman"/>
        </w:rPr>
        <w:t>Before any CLTM execution condition is satisfied, upon reception of HO command or LTM cell switch command MAC CE, the UE executes the HO procedure or LTM cell switch procedure, regardless of any previously received CLTM configuration.</w:t>
      </w:r>
    </w:p>
    <w:p w14:paraId="1830C8A9" w14:textId="77777777" w:rsidR="00731078" w:rsidRPr="0069509F" w:rsidRDefault="00731078" w:rsidP="00731078">
      <w:pPr>
        <w:pStyle w:val="Proposal"/>
        <w:rPr>
          <w:rFonts w:ascii="Times New Roman" w:hAnsi="Times New Roman"/>
        </w:rPr>
      </w:pPr>
      <w:bookmarkStart w:id="75" w:name="_Toc197692703"/>
      <w:r w:rsidRPr="0069509F">
        <w:rPr>
          <w:rFonts w:ascii="Times New Roman" w:hAnsi="Times New Roman"/>
        </w:rPr>
        <w:t>Before any CLTM execution condition is satisfied, upon reception of HO command or LTM cell switch command MAC CE, the UE executes the HO procedure</w:t>
      </w:r>
      <w:r w:rsidRPr="002C4575">
        <w:rPr>
          <w:rFonts w:ascii="Times New Roman" w:hAnsi="Times New Roman"/>
        </w:rPr>
        <w:t xml:space="preserve"> or LTM cell switch procedure, regardless of any previously received CLTM configuration.</w:t>
      </w:r>
      <w:bookmarkEnd w:id="75"/>
    </w:p>
    <w:p w14:paraId="1908C02B" w14:textId="4DC8B3CB" w:rsidR="00E66AAE" w:rsidRPr="0069509F" w:rsidRDefault="00E66AAE" w:rsidP="00E66AAE">
      <w:pPr>
        <w:pStyle w:val="2"/>
        <w:rPr>
          <w:rFonts w:ascii="Times New Roman" w:hAnsi="Times New Roman" w:cs="Times New Roman"/>
        </w:rPr>
      </w:pPr>
      <w:r w:rsidRPr="0069509F">
        <w:rPr>
          <w:rFonts w:ascii="Times New Roman" w:hAnsi="Times New Roman" w:cs="Times New Roman"/>
        </w:rPr>
        <w:t>Coexistence</w:t>
      </w:r>
      <w:r>
        <w:rPr>
          <w:rFonts w:ascii="Times New Roman" w:hAnsi="Times New Roman" w:cs="Times New Roman" w:hint="eastAsia"/>
        </w:rPr>
        <w:t xml:space="preserve"> with L3 HO</w:t>
      </w:r>
    </w:p>
    <w:p w14:paraId="7FC0F787" w14:textId="77777777" w:rsidR="00E66AAE" w:rsidRPr="0069509F" w:rsidRDefault="00E66AAE" w:rsidP="00E66AAE">
      <w:pPr>
        <w:rPr>
          <w:rFonts w:ascii="Times New Roman" w:hAnsi="Times New Roman"/>
        </w:rPr>
      </w:pPr>
      <w:r w:rsidRPr="0069509F">
        <w:rPr>
          <w:rFonts w:ascii="Times New Roman" w:hAnsi="Times New Roman"/>
        </w:rPr>
        <w:t>The issue on coexistence between different types of HO mechanism should also be studied. As shown below, Rel-18 LTM support the coexistence with all other L3 HO mechanisms except DAPS.</w:t>
      </w:r>
    </w:p>
    <w:tbl>
      <w:tblPr>
        <w:tblStyle w:val="afa"/>
        <w:tblW w:w="0" w:type="auto"/>
        <w:jc w:val="center"/>
        <w:tblLook w:val="04A0" w:firstRow="1" w:lastRow="0" w:firstColumn="1" w:lastColumn="0" w:noHBand="0" w:noVBand="1"/>
      </w:tblPr>
      <w:tblGrid>
        <w:gridCol w:w="1673"/>
        <w:gridCol w:w="1337"/>
        <w:gridCol w:w="1330"/>
        <w:gridCol w:w="1324"/>
        <w:gridCol w:w="1331"/>
        <w:gridCol w:w="1339"/>
      </w:tblGrid>
      <w:tr w:rsidR="00E66AAE" w:rsidRPr="0069509F" w14:paraId="10A43AC4" w14:textId="77777777" w:rsidTr="00B800E8">
        <w:trPr>
          <w:jc w:val="center"/>
        </w:trPr>
        <w:tc>
          <w:tcPr>
            <w:tcW w:w="1673" w:type="dxa"/>
          </w:tcPr>
          <w:p w14:paraId="28E4E1F1" w14:textId="77777777" w:rsidR="00E66AAE" w:rsidRPr="0069509F" w:rsidRDefault="00E66AAE" w:rsidP="00B800E8">
            <w:pPr>
              <w:rPr>
                <w:rFonts w:ascii="Times New Roman" w:hAnsi="Times New Roman"/>
              </w:rPr>
            </w:pPr>
            <w:r w:rsidRPr="0069509F">
              <w:rPr>
                <w:rFonts w:ascii="Times New Roman" w:hAnsi="Times New Roman"/>
              </w:rPr>
              <w:lastRenderedPageBreak/>
              <w:t>Coexistence(Y/N)</w:t>
            </w:r>
          </w:p>
        </w:tc>
        <w:tc>
          <w:tcPr>
            <w:tcW w:w="1337" w:type="dxa"/>
          </w:tcPr>
          <w:p w14:paraId="6FBCA39A" w14:textId="77777777" w:rsidR="00E66AAE" w:rsidRPr="0069509F" w:rsidRDefault="00E66AAE" w:rsidP="00B800E8">
            <w:pPr>
              <w:rPr>
                <w:rFonts w:ascii="Times New Roman" w:hAnsi="Times New Roman"/>
              </w:rPr>
            </w:pPr>
            <w:r w:rsidRPr="0069509F">
              <w:rPr>
                <w:rFonts w:ascii="Times New Roman" w:hAnsi="Times New Roman"/>
              </w:rPr>
              <w:t>Normal HO</w:t>
            </w:r>
          </w:p>
        </w:tc>
        <w:tc>
          <w:tcPr>
            <w:tcW w:w="1330" w:type="dxa"/>
          </w:tcPr>
          <w:p w14:paraId="32DD4EF8" w14:textId="77777777" w:rsidR="00E66AAE" w:rsidRPr="0069509F" w:rsidRDefault="00E66AAE" w:rsidP="00B800E8">
            <w:pPr>
              <w:rPr>
                <w:rFonts w:ascii="Times New Roman" w:hAnsi="Times New Roman"/>
              </w:rPr>
            </w:pPr>
            <w:r w:rsidRPr="0069509F">
              <w:rPr>
                <w:rFonts w:ascii="Times New Roman" w:hAnsi="Times New Roman"/>
              </w:rPr>
              <w:t>DAPS</w:t>
            </w:r>
          </w:p>
        </w:tc>
        <w:tc>
          <w:tcPr>
            <w:tcW w:w="1324" w:type="dxa"/>
          </w:tcPr>
          <w:p w14:paraId="6F2B5C07" w14:textId="77777777" w:rsidR="00E66AAE" w:rsidRPr="0069509F" w:rsidRDefault="00E66AAE" w:rsidP="00B800E8">
            <w:pPr>
              <w:rPr>
                <w:rFonts w:ascii="Times New Roman" w:hAnsi="Times New Roman"/>
              </w:rPr>
            </w:pPr>
            <w:r w:rsidRPr="0069509F">
              <w:rPr>
                <w:rFonts w:ascii="Times New Roman" w:hAnsi="Times New Roman"/>
              </w:rPr>
              <w:t>CHO</w:t>
            </w:r>
          </w:p>
        </w:tc>
        <w:tc>
          <w:tcPr>
            <w:tcW w:w="1331" w:type="dxa"/>
          </w:tcPr>
          <w:p w14:paraId="6D7673DF" w14:textId="77777777" w:rsidR="00E66AAE" w:rsidRPr="0069509F" w:rsidRDefault="00E66AAE" w:rsidP="00B800E8">
            <w:pPr>
              <w:rPr>
                <w:rFonts w:ascii="Times New Roman" w:hAnsi="Times New Roman"/>
              </w:rPr>
            </w:pPr>
            <w:r w:rsidRPr="0069509F">
              <w:rPr>
                <w:rFonts w:ascii="Times New Roman" w:hAnsi="Times New Roman"/>
              </w:rPr>
              <w:t>CPAC</w:t>
            </w:r>
          </w:p>
        </w:tc>
        <w:tc>
          <w:tcPr>
            <w:tcW w:w="1339" w:type="dxa"/>
          </w:tcPr>
          <w:p w14:paraId="7448319D" w14:textId="77777777" w:rsidR="00E66AAE" w:rsidRPr="0069509F" w:rsidRDefault="00E66AAE" w:rsidP="00B800E8">
            <w:pPr>
              <w:rPr>
                <w:rFonts w:ascii="Times New Roman" w:hAnsi="Times New Roman"/>
              </w:rPr>
            </w:pPr>
            <w:r w:rsidRPr="0069509F">
              <w:rPr>
                <w:rFonts w:ascii="Times New Roman" w:hAnsi="Times New Roman"/>
              </w:rPr>
              <w:t>SCPAC</w:t>
            </w:r>
          </w:p>
        </w:tc>
      </w:tr>
      <w:tr w:rsidR="00E66AAE" w:rsidRPr="0069509F" w14:paraId="1B2CFFB6" w14:textId="77777777" w:rsidTr="00B800E8">
        <w:trPr>
          <w:jc w:val="center"/>
        </w:trPr>
        <w:tc>
          <w:tcPr>
            <w:tcW w:w="1673" w:type="dxa"/>
          </w:tcPr>
          <w:p w14:paraId="076F25E2" w14:textId="77777777" w:rsidR="00E66AAE" w:rsidRPr="0069509F" w:rsidRDefault="00E66AAE" w:rsidP="00B800E8">
            <w:pPr>
              <w:rPr>
                <w:rFonts w:ascii="Times New Roman" w:hAnsi="Times New Roman"/>
              </w:rPr>
            </w:pPr>
            <w:r w:rsidRPr="0069509F">
              <w:rPr>
                <w:rFonts w:ascii="Times New Roman" w:hAnsi="Times New Roman"/>
              </w:rPr>
              <w:t>LTM</w:t>
            </w:r>
          </w:p>
        </w:tc>
        <w:tc>
          <w:tcPr>
            <w:tcW w:w="1337" w:type="dxa"/>
          </w:tcPr>
          <w:p w14:paraId="4E0CF6D0" w14:textId="77777777" w:rsidR="00E66AAE" w:rsidRPr="0069509F" w:rsidRDefault="00E66AAE" w:rsidP="00B800E8">
            <w:pPr>
              <w:rPr>
                <w:rFonts w:ascii="Times New Roman" w:hAnsi="Times New Roman"/>
              </w:rPr>
            </w:pPr>
            <w:r w:rsidRPr="0069509F">
              <w:rPr>
                <w:rFonts w:ascii="Times New Roman" w:hAnsi="Times New Roman"/>
              </w:rPr>
              <w:t>Y</w:t>
            </w:r>
          </w:p>
        </w:tc>
        <w:tc>
          <w:tcPr>
            <w:tcW w:w="1330" w:type="dxa"/>
          </w:tcPr>
          <w:p w14:paraId="62656DBD" w14:textId="77777777" w:rsidR="00E66AAE" w:rsidRPr="0069509F" w:rsidRDefault="00E66AAE" w:rsidP="00B800E8">
            <w:pPr>
              <w:rPr>
                <w:rFonts w:ascii="Times New Roman" w:hAnsi="Times New Roman"/>
              </w:rPr>
            </w:pPr>
            <w:r w:rsidRPr="0069509F">
              <w:rPr>
                <w:rFonts w:ascii="Times New Roman" w:hAnsi="Times New Roman"/>
              </w:rPr>
              <w:t>N</w:t>
            </w:r>
          </w:p>
        </w:tc>
        <w:tc>
          <w:tcPr>
            <w:tcW w:w="1324" w:type="dxa"/>
          </w:tcPr>
          <w:p w14:paraId="682FE63E" w14:textId="77777777" w:rsidR="00E66AAE" w:rsidRPr="0069509F" w:rsidRDefault="00E66AAE" w:rsidP="00B800E8">
            <w:pPr>
              <w:rPr>
                <w:rFonts w:ascii="Times New Roman" w:hAnsi="Times New Roman"/>
              </w:rPr>
            </w:pPr>
            <w:r w:rsidRPr="0069509F">
              <w:rPr>
                <w:rFonts w:ascii="Times New Roman" w:hAnsi="Times New Roman"/>
              </w:rPr>
              <w:t>Y</w:t>
            </w:r>
          </w:p>
        </w:tc>
        <w:tc>
          <w:tcPr>
            <w:tcW w:w="1331" w:type="dxa"/>
          </w:tcPr>
          <w:p w14:paraId="10A0B8A9" w14:textId="77777777" w:rsidR="00E66AAE" w:rsidRPr="0069509F" w:rsidRDefault="00E66AAE" w:rsidP="00B800E8">
            <w:pPr>
              <w:rPr>
                <w:rFonts w:ascii="Times New Roman" w:hAnsi="Times New Roman"/>
              </w:rPr>
            </w:pPr>
            <w:r w:rsidRPr="0069509F">
              <w:rPr>
                <w:rFonts w:ascii="Times New Roman" w:hAnsi="Times New Roman"/>
              </w:rPr>
              <w:t>Y</w:t>
            </w:r>
          </w:p>
        </w:tc>
        <w:tc>
          <w:tcPr>
            <w:tcW w:w="1339" w:type="dxa"/>
          </w:tcPr>
          <w:p w14:paraId="00D8E099" w14:textId="77777777" w:rsidR="00E66AAE" w:rsidRPr="0069509F" w:rsidRDefault="00E66AAE" w:rsidP="00B800E8">
            <w:pPr>
              <w:rPr>
                <w:rFonts w:ascii="Times New Roman" w:hAnsi="Times New Roman"/>
              </w:rPr>
            </w:pPr>
            <w:r w:rsidRPr="0069509F">
              <w:rPr>
                <w:rFonts w:ascii="Times New Roman" w:hAnsi="Times New Roman"/>
              </w:rPr>
              <w:t>Y</w:t>
            </w:r>
          </w:p>
        </w:tc>
      </w:tr>
    </w:tbl>
    <w:p w14:paraId="285AB074" w14:textId="77777777" w:rsidR="00E66AAE" w:rsidRPr="0069509F" w:rsidRDefault="00E66AAE" w:rsidP="00E66AAE">
      <w:pPr>
        <w:rPr>
          <w:rFonts w:ascii="Times New Roman" w:hAnsi="Times New Roman"/>
        </w:rPr>
      </w:pPr>
      <w:r w:rsidRPr="0069509F">
        <w:rPr>
          <w:rFonts w:ascii="Times New Roman" w:hAnsi="Times New Roman"/>
        </w:rPr>
        <w:t>For CLTM, we can follow similar agreements made in Rel-18, CLTM can be coexisted with other L3 HO mechanism.</w:t>
      </w:r>
    </w:p>
    <w:p w14:paraId="3A300E1F" w14:textId="77777777" w:rsidR="00E66AAE" w:rsidRPr="0069509F" w:rsidRDefault="00E66AAE" w:rsidP="00E66AAE">
      <w:pPr>
        <w:pStyle w:val="Proposal"/>
        <w:rPr>
          <w:rFonts w:ascii="Times New Roman" w:hAnsi="Times New Roman"/>
        </w:rPr>
      </w:pPr>
      <w:bookmarkStart w:id="76" w:name="_Toc197692704"/>
      <w:r w:rsidRPr="0069509F">
        <w:rPr>
          <w:rFonts w:ascii="Times New Roman" w:hAnsi="Times New Roman"/>
        </w:rPr>
        <w:t xml:space="preserve">CLTM and L3 HO coexistence </w:t>
      </w:r>
      <w:r>
        <w:rPr>
          <w:rFonts w:ascii="Times New Roman" w:hAnsi="Times New Roman" w:hint="eastAsia"/>
        </w:rPr>
        <w:t xml:space="preserve">is </w:t>
      </w:r>
      <w:r w:rsidRPr="0069509F">
        <w:rPr>
          <w:rFonts w:ascii="Times New Roman" w:hAnsi="Times New Roman"/>
        </w:rPr>
        <w:t>supported.</w:t>
      </w:r>
      <w:bookmarkEnd w:id="76"/>
    </w:p>
    <w:p w14:paraId="609A9164" w14:textId="77777777" w:rsidR="00E66AAE" w:rsidRPr="002909CE" w:rsidRDefault="00E66AAE" w:rsidP="00E66AAE">
      <w:pPr>
        <w:pStyle w:val="Proposal"/>
        <w:rPr>
          <w:rFonts w:ascii="Times New Roman" w:hAnsi="Times New Roman"/>
        </w:rPr>
      </w:pPr>
      <w:bookmarkStart w:id="77" w:name="_Toc197692705"/>
      <w:r w:rsidRPr="0069509F">
        <w:rPr>
          <w:rFonts w:ascii="Times New Roman" w:hAnsi="Times New Roman"/>
        </w:rPr>
        <w:t>CLTM and DAPS coexistence is not supported.</w:t>
      </w:r>
      <w:bookmarkEnd w:id="77"/>
    </w:p>
    <w:p w14:paraId="4D3C46A5" w14:textId="77777777" w:rsidR="008E065E" w:rsidRPr="0069509F" w:rsidRDefault="00C01F33" w:rsidP="001131BE">
      <w:pPr>
        <w:pStyle w:val="1"/>
        <w:spacing w:line="276" w:lineRule="auto"/>
        <w:rPr>
          <w:rFonts w:ascii="Times New Roman" w:hAnsi="Times New Roman" w:cs="Times New Roman"/>
        </w:rPr>
      </w:pPr>
      <w:r w:rsidRPr="0069509F">
        <w:rPr>
          <w:rFonts w:ascii="Times New Roman" w:hAnsi="Times New Roman" w:cs="Times New Roman"/>
        </w:rPr>
        <w:t>Conclusion</w:t>
      </w:r>
    </w:p>
    <w:p w14:paraId="1C6EFBDE" w14:textId="4AA92CF6" w:rsidR="0031430C" w:rsidRPr="0069509F" w:rsidRDefault="0031430C" w:rsidP="000950B5">
      <w:pPr>
        <w:spacing w:line="276" w:lineRule="auto"/>
        <w:rPr>
          <w:rFonts w:ascii="Times New Roman" w:hAnsi="Times New Roman"/>
        </w:rPr>
      </w:pPr>
      <w:r w:rsidRPr="0069509F">
        <w:rPr>
          <w:rFonts w:ascii="Times New Roman" w:hAnsi="Times New Roman"/>
        </w:rPr>
        <w:t>Based on the discussion above, we have the following proposals:</w:t>
      </w:r>
    </w:p>
    <w:bookmarkStart w:id="78" w:name="OLE_LINK32"/>
    <w:bookmarkStart w:id="79" w:name="OLE_LINK33"/>
    <w:p w14:paraId="73AC0EF3" w14:textId="77777777" w:rsidR="00BF366F" w:rsidRDefault="00700D8F">
      <w:pPr>
        <w:pStyle w:val="TOC1"/>
        <w:rPr>
          <w:rFonts w:asciiTheme="minorHAnsi" w:eastAsiaTheme="minorEastAsia" w:hAnsiTheme="minorHAnsi" w:cstheme="minorBidi" w:hint="eastAsia"/>
          <w:b w:val="0"/>
          <w:kern w:val="2"/>
          <w:sz w:val="22"/>
          <w:szCs w:val="24"/>
          <w:lang w:val="en-US"/>
          <w14:ligatures w14:val="standardContextual"/>
        </w:rPr>
      </w:pPr>
      <w:r w:rsidRPr="0069509F">
        <w:rPr>
          <w:rFonts w:ascii="Times New Roman" w:hAnsi="Times New Roman"/>
          <w:szCs w:val="22"/>
          <w:lang w:val="en-US"/>
        </w:rPr>
        <w:fldChar w:fldCharType="begin"/>
      </w:r>
      <w:r w:rsidRPr="0069509F">
        <w:rPr>
          <w:rFonts w:ascii="Times New Roman" w:hAnsi="Times New Roman"/>
        </w:rPr>
        <w:instrText xml:space="preserve"> TOC \n \p " " \h \z \t "Proposal,1" </w:instrText>
      </w:r>
      <w:r w:rsidRPr="0069509F">
        <w:rPr>
          <w:rFonts w:ascii="Times New Roman" w:hAnsi="Times New Roman"/>
          <w:szCs w:val="22"/>
          <w:lang w:val="en-US"/>
        </w:rPr>
        <w:fldChar w:fldCharType="separate"/>
      </w:r>
      <w:hyperlink w:anchor="_Toc197692695" w:history="1">
        <w:r w:rsidR="00BF366F" w:rsidRPr="001F555F">
          <w:rPr>
            <w:rStyle w:val="af2"/>
            <w:rFonts w:ascii="Times New Roman" w:hAnsi="Times New Roman" w:hint="eastAsia"/>
          </w:rPr>
          <w:t>Proposal 1</w:t>
        </w:r>
        <w:r w:rsidR="00BF366F">
          <w:rPr>
            <w:rFonts w:asciiTheme="minorHAnsi" w:eastAsiaTheme="minorEastAsia" w:hAnsiTheme="minorHAnsi" w:cstheme="minorBidi" w:hint="eastAsia"/>
            <w:b w:val="0"/>
            <w:kern w:val="2"/>
            <w:sz w:val="22"/>
            <w:szCs w:val="24"/>
            <w:lang w:val="en-US"/>
            <w14:ligatures w14:val="standardContextual"/>
          </w:rPr>
          <w:tab/>
        </w:r>
        <w:r w:rsidR="00BF366F" w:rsidRPr="001F555F">
          <w:rPr>
            <w:rStyle w:val="af2"/>
            <w:rFonts w:ascii="Times New Roman" w:hAnsi="Times New Roman" w:hint="eastAsia"/>
          </w:rPr>
          <w:t>For L3 based RACH-less CLTM, UE considers the CG resource as valid if an SSB corresponding to the configured UL grant has the same SSB index as the selected SSB.</w:t>
        </w:r>
      </w:hyperlink>
    </w:p>
    <w:p w14:paraId="2AC67D2F"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696" w:history="1">
        <w:r w:rsidRPr="001F555F">
          <w:rPr>
            <w:rStyle w:val="af2"/>
            <w:rFonts w:ascii="Times New Roman" w:hAnsi="Times New Roman" w:hint="eastAsia"/>
          </w:rPr>
          <w:t>Proposal 2</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For L3 based RACH-less CLTM, the target cell is the candidate cell fulfilling the L3 execution condition.</w:t>
        </w:r>
      </w:hyperlink>
    </w:p>
    <w:p w14:paraId="1BBD4620"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697" w:history="1">
        <w:r w:rsidRPr="001F555F">
          <w:rPr>
            <w:rStyle w:val="af2"/>
            <w:rFonts w:ascii="Times New Roman" w:hAnsi="Times New Roman" w:hint="eastAsia"/>
          </w:rPr>
          <w:t>Proposal 3</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If there are multiple candidate cells fulfil the L3 execution condition, it can leave for UE implementation to choose one as the target cell.</w:t>
        </w:r>
      </w:hyperlink>
    </w:p>
    <w:p w14:paraId="4737E921"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698" w:history="1">
        <w:r w:rsidRPr="001F555F">
          <w:rPr>
            <w:rStyle w:val="af2"/>
            <w:rFonts w:ascii="Times New Roman" w:hAnsi="Times New Roman" w:hint="eastAsia"/>
          </w:rPr>
          <w:t>Proposal 4</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For L3 based RACH-less CLTM, the selected beam is the beam fulfilling the threshold.</w:t>
        </w:r>
      </w:hyperlink>
    </w:p>
    <w:p w14:paraId="46F776F9"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699" w:history="1">
        <w:r w:rsidRPr="001F555F">
          <w:rPr>
            <w:rStyle w:val="af2"/>
            <w:rFonts w:ascii="Times New Roman" w:hAnsi="Times New Roman" w:hint="eastAsia"/>
          </w:rPr>
          <w:t>Proposal 5</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If there are multiple beams fulfil the threshold, it can leave for UE implementation to choose one as the selected beam.</w:t>
        </w:r>
      </w:hyperlink>
    </w:p>
    <w:p w14:paraId="1E9BFC16"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700" w:history="1">
        <w:r w:rsidRPr="001F555F">
          <w:rPr>
            <w:rStyle w:val="af2"/>
            <w:rFonts w:ascii="Times New Roman" w:hAnsi="Times New Roman" w:hint="eastAsia"/>
          </w:rPr>
          <w:t>Proposal 6</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UE can fallback from RACH-less CLTM to RACH-based CLTM if there is no valid CG resource.</w:t>
        </w:r>
      </w:hyperlink>
    </w:p>
    <w:p w14:paraId="6122925C"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701" w:history="1">
        <w:r w:rsidRPr="001F555F">
          <w:rPr>
            <w:rStyle w:val="af2"/>
            <w:rFonts w:ascii="Times New Roman" w:hAnsi="Times New Roman" w:hint="eastAsia"/>
            <w:lang w:val="en-US"/>
          </w:rPr>
          <w:t>Proposal 7</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lang w:val="en-US"/>
          </w:rPr>
          <w:t>Same as Rel-18 intra-CU LTM, Rel-19 intra-CU CLTM could coexist with CovE, (e)RedCap, while couldn</w:t>
        </w:r>
        <w:r w:rsidRPr="001F555F">
          <w:rPr>
            <w:rStyle w:val="af2"/>
            <w:rFonts w:ascii="Times New Roman" w:hAnsi="Times New Roman" w:hint="eastAsia"/>
            <w:lang w:val="en-US"/>
          </w:rPr>
          <w:t>’</w:t>
        </w:r>
        <w:r w:rsidRPr="001F555F">
          <w:rPr>
            <w:rStyle w:val="af2"/>
            <w:rFonts w:ascii="Times New Roman" w:hAnsi="Times New Roman" w:hint="eastAsia"/>
            <w:lang w:val="en-US"/>
          </w:rPr>
          <w:t>t coexist with NRU.</w:t>
        </w:r>
      </w:hyperlink>
    </w:p>
    <w:p w14:paraId="0655C05F"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702" w:history="1">
        <w:r w:rsidRPr="001F555F">
          <w:rPr>
            <w:rStyle w:val="af2"/>
            <w:rFonts w:ascii="Times New Roman" w:hAnsi="Times New Roman" w:hint="eastAsia"/>
          </w:rPr>
          <w:t>Proposal 8</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Upon reception of LTM cell switch command MAC CE indicating a CLTM candidate configuration index, CLTM TAT for target cell is not stopped if it is running and the PTAG TAT of the target cell is started.</w:t>
        </w:r>
      </w:hyperlink>
    </w:p>
    <w:p w14:paraId="22C1B409"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703" w:history="1">
        <w:r w:rsidRPr="001F555F">
          <w:rPr>
            <w:rStyle w:val="af2"/>
            <w:rFonts w:ascii="Times New Roman" w:hAnsi="Times New Roman" w:hint="eastAsia"/>
          </w:rPr>
          <w:t>Proposal 9</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Before any CLTM execution condition is satisfied, upon reception of HO command or LTM cell switch command MAC CE, the UE executes the HO procedure or LTM cell switch procedure, regardless of any previously received CLTM configuration.</w:t>
        </w:r>
      </w:hyperlink>
    </w:p>
    <w:p w14:paraId="7C248798"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704" w:history="1">
        <w:r w:rsidRPr="001F555F">
          <w:rPr>
            <w:rStyle w:val="af2"/>
            <w:rFonts w:ascii="Times New Roman" w:hAnsi="Times New Roman" w:hint="eastAsia"/>
          </w:rPr>
          <w:t>Proposal 10</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CLTM and L3 HO coexistence is supported.</w:t>
        </w:r>
      </w:hyperlink>
    </w:p>
    <w:p w14:paraId="2072D99E" w14:textId="77777777" w:rsidR="00BF366F" w:rsidRDefault="00BF366F">
      <w:pPr>
        <w:pStyle w:val="TOC1"/>
        <w:rPr>
          <w:rFonts w:asciiTheme="minorHAnsi" w:eastAsiaTheme="minorEastAsia" w:hAnsiTheme="minorHAnsi" w:cstheme="minorBidi" w:hint="eastAsia"/>
          <w:b w:val="0"/>
          <w:kern w:val="2"/>
          <w:sz w:val="22"/>
          <w:szCs w:val="24"/>
          <w:lang w:val="en-US"/>
          <w14:ligatures w14:val="standardContextual"/>
        </w:rPr>
      </w:pPr>
      <w:hyperlink w:anchor="_Toc197692705" w:history="1">
        <w:r w:rsidRPr="001F555F">
          <w:rPr>
            <w:rStyle w:val="af2"/>
            <w:rFonts w:ascii="Times New Roman" w:hAnsi="Times New Roman" w:hint="eastAsia"/>
          </w:rPr>
          <w:t>Proposal 11</w:t>
        </w:r>
        <w:r>
          <w:rPr>
            <w:rFonts w:asciiTheme="minorHAnsi" w:eastAsiaTheme="minorEastAsia" w:hAnsiTheme="minorHAnsi" w:cstheme="minorBidi" w:hint="eastAsia"/>
            <w:b w:val="0"/>
            <w:kern w:val="2"/>
            <w:sz w:val="22"/>
            <w:szCs w:val="24"/>
            <w:lang w:val="en-US"/>
            <w14:ligatures w14:val="standardContextual"/>
          </w:rPr>
          <w:tab/>
        </w:r>
        <w:r w:rsidRPr="001F555F">
          <w:rPr>
            <w:rStyle w:val="af2"/>
            <w:rFonts w:ascii="Times New Roman" w:hAnsi="Times New Roman" w:hint="eastAsia"/>
          </w:rPr>
          <w:t>CLTM and DAPS coexistence is not supported.</w:t>
        </w:r>
      </w:hyperlink>
    </w:p>
    <w:p w14:paraId="3E0C670C" w14:textId="71133E90" w:rsidR="00326428" w:rsidRPr="0069509F" w:rsidRDefault="00700D8F" w:rsidP="00694800">
      <w:pPr>
        <w:pStyle w:val="TOC1"/>
        <w:rPr>
          <w:rFonts w:ascii="Times New Roman" w:hAnsi="Times New Roman"/>
        </w:rPr>
      </w:pPr>
      <w:r w:rsidRPr="0069509F">
        <w:rPr>
          <w:rFonts w:ascii="Times New Roman" w:hAnsi="Times New Roman"/>
        </w:rPr>
        <w:fldChar w:fldCharType="end"/>
      </w:r>
    </w:p>
    <w:bookmarkEnd w:id="78"/>
    <w:bookmarkEnd w:id="79"/>
    <w:p w14:paraId="51B38727" w14:textId="1E9AA00B" w:rsidR="00326428" w:rsidRPr="0069509F" w:rsidRDefault="00326428" w:rsidP="00326428">
      <w:pPr>
        <w:pStyle w:val="1"/>
        <w:rPr>
          <w:rFonts w:ascii="Times New Roman" w:hAnsi="Times New Roman" w:cs="Times New Roman"/>
        </w:rPr>
      </w:pPr>
      <w:r w:rsidRPr="0069509F">
        <w:rPr>
          <w:rFonts w:ascii="Times New Roman" w:hAnsi="Times New Roman" w:cs="Times New Roman"/>
        </w:rPr>
        <w:t xml:space="preserve">Reference </w:t>
      </w:r>
    </w:p>
    <w:p w14:paraId="2CFA96C5" w14:textId="4EAA2884" w:rsidR="00326428" w:rsidRPr="0069509F" w:rsidRDefault="00326428" w:rsidP="00326428">
      <w:pPr>
        <w:rPr>
          <w:rFonts w:ascii="Times New Roman" w:hAnsi="Times New Roman"/>
        </w:rPr>
      </w:pPr>
      <w:r w:rsidRPr="0069509F">
        <w:rPr>
          <w:rFonts w:ascii="Times New Roman" w:hAnsi="Times New Roman"/>
        </w:rPr>
        <w:t>[1] RP-234036 New WID-R19 Mobility Enhancements-v5.docx</w:t>
      </w:r>
    </w:p>
    <w:sectPr w:rsidR="00326428" w:rsidRPr="0069509F"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D523" w14:textId="77777777" w:rsidR="00910A66" w:rsidRDefault="00910A66">
      <w:r>
        <w:separator/>
      </w:r>
    </w:p>
  </w:endnote>
  <w:endnote w:type="continuationSeparator" w:id="0">
    <w:p w14:paraId="70BAE7C0" w14:textId="77777777" w:rsidR="00910A66" w:rsidRDefault="0091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1444D" w14:textId="77777777" w:rsidR="00910A66" w:rsidRDefault="00910A66">
      <w:r>
        <w:separator/>
      </w:r>
    </w:p>
  </w:footnote>
  <w:footnote w:type="continuationSeparator" w:id="0">
    <w:p w14:paraId="45A213B9" w14:textId="77777777" w:rsidR="00910A66" w:rsidRDefault="00910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EA47D6"/>
    <w:multiLevelType w:val="hybridMultilevel"/>
    <w:tmpl w:val="2506A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37DD3"/>
    <w:multiLevelType w:val="hybridMultilevel"/>
    <w:tmpl w:val="D11C9C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87CCF"/>
    <w:multiLevelType w:val="hybridMultilevel"/>
    <w:tmpl w:val="CF8A8D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515DAE"/>
    <w:multiLevelType w:val="hybridMultilevel"/>
    <w:tmpl w:val="3F46C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C05A8"/>
    <w:multiLevelType w:val="hybridMultilevel"/>
    <w:tmpl w:val="6D806690"/>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D551A"/>
    <w:multiLevelType w:val="hybridMultilevel"/>
    <w:tmpl w:val="02EA06C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75135E"/>
    <w:multiLevelType w:val="hybridMultilevel"/>
    <w:tmpl w:val="61486AF4"/>
    <w:lvl w:ilvl="0" w:tplc="F8848860">
      <w:start w:val="129"/>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88C24EC"/>
    <w:multiLevelType w:val="hybridMultilevel"/>
    <w:tmpl w:val="74789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0" w15:restartNumberingAfterBreak="0">
    <w:nsid w:val="4D24223A"/>
    <w:multiLevelType w:val="hybridMultilevel"/>
    <w:tmpl w:val="049C5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4" w15:restartNumberingAfterBreak="0">
    <w:nsid w:val="53BE549C"/>
    <w:multiLevelType w:val="hybridMultilevel"/>
    <w:tmpl w:val="56489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63B67F7D"/>
    <w:multiLevelType w:val="hybridMultilevel"/>
    <w:tmpl w:val="4F562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C065E4A"/>
    <w:multiLevelType w:val="hybridMultilevel"/>
    <w:tmpl w:val="260852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315"/>
        </w:tabs>
        <w:ind w:left="315" w:hanging="360"/>
      </w:pPr>
      <w:rPr>
        <w:rFonts w:ascii="Symbol" w:hAnsi="Symbol" w:hint="default"/>
        <w:b/>
        <w:i w:val="0"/>
        <w:color w:val="auto"/>
        <w:sz w:val="22"/>
        <w:lang w:val="en-GB"/>
      </w:rPr>
    </w:lvl>
    <w:lvl w:ilvl="1" w:tplc="04090003">
      <w:start w:val="1"/>
      <w:numFmt w:val="bullet"/>
      <w:lvlText w:val="o"/>
      <w:lvlJc w:val="left"/>
      <w:pPr>
        <w:tabs>
          <w:tab w:val="num" w:pos="136"/>
        </w:tabs>
        <w:ind w:left="136" w:hanging="360"/>
      </w:pPr>
      <w:rPr>
        <w:rFonts w:ascii="Courier New" w:hAnsi="Courier New" w:cs="Courier New" w:hint="default"/>
      </w:rPr>
    </w:lvl>
    <w:lvl w:ilvl="2" w:tplc="04090005">
      <w:start w:val="1"/>
      <w:numFmt w:val="bullet"/>
      <w:lvlText w:val=""/>
      <w:lvlJc w:val="left"/>
      <w:pPr>
        <w:tabs>
          <w:tab w:val="num" w:pos="856"/>
        </w:tabs>
        <w:ind w:left="856" w:hanging="360"/>
      </w:pPr>
      <w:rPr>
        <w:rFonts w:ascii="Wingdings" w:hAnsi="Wingdings" w:hint="default"/>
      </w:rPr>
    </w:lvl>
    <w:lvl w:ilvl="3" w:tplc="04090001" w:tentative="1">
      <w:start w:val="1"/>
      <w:numFmt w:val="bullet"/>
      <w:lvlText w:val=""/>
      <w:lvlJc w:val="left"/>
      <w:pPr>
        <w:tabs>
          <w:tab w:val="num" w:pos="1576"/>
        </w:tabs>
        <w:ind w:left="1576" w:hanging="360"/>
      </w:pPr>
      <w:rPr>
        <w:rFonts w:ascii="Symbol" w:hAnsi="Symbol" w:hint="default"/>
      </w:rPr>
    </w:lvl>
    <w:lvl w:ilvl="4" w:tplc="04090003" w:tentative="1">
      <w:start w:val="1"/>
      <w:numFmt w:val="bullet"/>
      <w:lvlText w:val="o"/>
      <w:lvlJc w:val="left"/>
      <w:pPr>
        <w:tabs>
          <w:tab w:val="num" w:pos="2296"/>
        </w:tabs>
        <w:ind w:left="2296" w:hanging="360"/>
      </w:pPr>
      <w:rPr>
        <w:rFonts w:ascii="Courier New" w:hAnsi="Courier New" w:cs="Courier New" w:hint="default"/>
      </w:rPr>
    </w:lvl>
    <w:lvl w:ilvl="5" w:tplc="04090005" w:tentative="1">
      <w:start w:val="1"/>
      <w:numFmt w:val="bullet"/>
      <w:lvlText w:val=""/>
      <w:lvlJc w:val="left"/>
      <w:pPr>
        <w:tabs>
          <w:tab w:val="num" w:pos="3016"/>
        </w:tabs>
        <w:ind w:left="3016" w:hanging="360"/>
      </w:pPr>
      <w:rPr>
        <w:rFonts w:ascii="Wingdings" w:hAnsi="Wingdings" w:hint="default"/>
      </w:rPr>
    </w:lvl>
    <w:lvl w:ilvl="6" w:tplc="04090001" w:tentative="1">
      <w:start w:val="1"/>
      <w:numFmt w:val="bullet"/>
      <w:lvlText w:val=""/>
      <w:lvlJc w:val="left"/>
      <w:pPr>
        <w:tabs>
          <w:tab w:val="num" w:pos="3736"/>
        </w:tabs>
        <w:ind w:left="3736" w:hanging="360"/>
      </w:pPr>
      <w:rPr>
        <w:rFonts w:ascii="Symbol" w:hAnsi="Symbol" w:hint="default"/>
      </w:rPr>
    </w:lvl>
    <w:lvl w:ilvl="7" w:tplc="04090003" w:tentative="1">
      <w:start w:val="1"/>
      <w:numFmt w:val="bullet"/>
      <w:lvlText w:val="o"/>
      <w:lvlJc w:val="left"/>
      <w:pPr>
        <w:tabs>
          <w:tab w:val="num" w:pos="4456"/>
        </w:tabs>
        <w:ind w:left="4456" w:hanging="360"/>
      </w:pPr>
      <w:rPr>
        <w:rFonts w:ascii="Courier New" w:hAnsi="Courier New" w:cs="Courier New" w:hint="default"/>
      </w:rPr>
    </w:lvl>
    <w:lvl w:ilvl="8" w:tplc="04090005" w:tentative="1">
      <w:start w:val="1"/>
      <w:numFmt w:val="bullet"/>
      <w:lvlText w:val=""/>
      <w:lvlJc w:val="left"/>
      <w:pPr>
        <w:tabs>
          <w:tab w:val="num" w:pos="5176"/>
        </w:tabs>
        <w:ind w:left="5176" w:hanging="360"/>
      </w:pPr>
      <w:rPr>
        <w:rFonts w:ascii="Wingdings" w:hAnsi="Wingdings" w:hint="default"/>
      </w:rPr>
    </w:lvl>
  </w:abstractNum>
  <w:abstractNum w:abstractNumId="36" w15:restartNumberingAfterBreak="0">
    <w:nsid w:val="761D7B47"/>
    <w:multiLevelType w:val="hybridMultilevel"/>
    <w:tmpl w:val="6F84B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13048D"/>
    <w:multiLevelType w:val="hybridMultilevel"/>
    <w:tmpl w:val="E9786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17222C"/>
    <w:multiLevelType w:val="hybridMultilevel"/>
    <w:tmpl w:val="6DD627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5930420">
    <w:abstractNumId w:val="0"/>
  </w:num>
  <w:num w:numId="2" w16cid:durableId="1567719193">
    <w:abstractNumId w:val="16"/>
  </w:num>
  <w:num w:numId="3" w16cid:durableId="1313097828">
    <w:abstractNumId w:val="17"/>
  </w:num>
  <w:num w:numId="4" w16cid:durableId="881403373">
    <w:abstractNumId w:val="12"/>
  </w:num>
  <w:num w:numId="5" w16cid:durableId="1621035317">
    <w:abstractNumId w:val="26"/>
  </w:num>
  <w:num w:numId="6" w16cid:durableId="926957687">
    <w:abstractNumId w:val="13"/>
  </w:num>
  <w:num w:numId="7" w16cid:durableId="488446963">
    <w:abstractNumId w:val="22"/>
  </w:num>
  <w:num w:numId="8" w16cid:durableId="1478958239">
    <w:abstractNumId w:val="39"/>
  </w:num>
  <w:num w:numId="9" w16cid:durableId="60375903">
    <w:abstractNumId w:val="35"/>
  </w:num>
  <w:num w:numId="10" w16cid:durableId="970864755">
    <w:abstractNumId w:val="1"/>
  </w:num>
  <w:num w:numId="11" w16cid:durableId="566257855">
    <w:abstractNumId w:val="27"/>
  </w:num>
  <w:num w:numId="12" w16cid:durableId="663051260">
    <w:abstractNumId w:val="23"/>
  </w:num>
  <w:num w:numId="13" w16cid:durableId="1577742812">
    <w:abstractNumId w:val="31"/>
  </w:num>
  <w:num w:numId="14" w16cid:durableId="955336578">
    <w:abstractNumId w:val="6"/>
  </w:num>
  <w:num w:numId="15" w16cid:durableId="952519348">
    <w:abstractNumId w:val="11"/>
  </w:num>
  <w:num w:numId="16" w16cid:durableId="1288782686">
    <w:abstractNumId w:val="16"/>
  </w:num>
  <w:num w:numId="17" w16cid:durableId="1195339793">
    <w:abstractNumId w:val="5"/>
  </w:num>
  <w:num w:numId="18" w16cid:durableId="566381850">
    <w:abstractNumId w:val="16"/>
  </w:num>
  <w:num w:numId="19" w16cid:durableId="1780636880">
    <w:abstractNumId w:val="32"/>
  </w:num>
  <w:num w:numId="20" w16cid:durableId="2020545893">
    <w:abstractNumId w:val="16"/>
  </w:num>
  <w:num w:numId="21" w16cid:durableId="1314140708">
    <w:abstractNumId w:val="2"/>
  </w:num>
  <w:num w:numId="22" w16cid:durableId="1866598826">
    <w:abstractNumId w:val="25"/>
  </w:num>
  <w:num w:numId="23" w16cid:durableId="658271595">
    <w:abstractNumId w:val="30"/>
  </w:num>
  <w:num w:numId="24" w16cid:durableId="1230193074">
    <w:abstractNumId w:val="19"/>
  </w:num>
  <w:num w:numId="25" w16cid:durableId="905267255">
    <w:abstractNumId w:val="16"/>
  </w:num>
  <w:num w:numId="26" w16cid:durableId="212547056">
    <w:abstractNumId w:val="16"/>
  </w:num>
  <w:num w:numId="27" w16cid:durableId="374037775">
    <w:abstractNumId w:val="16"/>
  </w:num>
  <w:num w:numId="28" w16cid:durableId="1320235588">
    <w:abstractNumId w:val="20"/>
  </w:num>
  <w:num w:numId="29" w16cid:durableId="8485939">
    <w:abstractNumId w:val="36"/>
  </w:num>
  <w:num w:numId="30" w16cid:durableId="1174565711">
    <w:abstractNumId w:val="0"/>
  </w:num>
  <w:num w:numId="31" w16cid:durableId="1081025287">
    <w:abstractNumId w:val="29"/>
  </w:num>
  <w:num w:numId="32" w16cid:durableId="1190684421">
    <w:abstractNumId w:val="9"/>
  </w:num>
  <w:num w:numId="33" w16cid:durableId="2037845177">
    <w:abstractNumId w:val="14"/>
  </w:num>
  <w:num w:numId="34" w16cid:durableId="1250850927">
    <w:abstractNumId w:val="16"/>
  </w:num>
  <w:num w:numId="35" w16cid:durableId="41944917">
    <w:abstractNumId w:val="16"/>
  </w:num>
  <w:num w:numId="36" w16cid:durableId="2019572256">
    <w:abstractNumId w:val="33"/>
  </w:num>
  <w:num w:numId="37" w16cid:durableId="158817170">
    <w:abstractNumId w:val="10"/>
  </w:num>
  <w:num w:numId="38" w16cid:durableId="1408384899">
    <w:abstractNumId w:val="16"/>
  </w:num>
  <w:num w:numId="39" w16cid:durableId="194581044">
    <w:abstractNumId w:val="0"/>
  </w:num>
  <w:num w:numId="40" w16cid:durableId="692076546">
    <w:abstractNumId w:val="16"/>
  </w:num>
  <w:num w:numId="41" w16cid:durableId="1915511254">
    <w:abstractNumId w:val="16"/>
  </w:num>
  <w:num w:numId="42" w16cid:durableId="374043403">
    <w:abstractNumId w:val="18"/>
  </w:num>
  <w:num w:numId="43" w16cid:durableId="1846557203">
    <w:abstractNumId w:val="38"/>
  </w:num>
  <w:num w:numId="44" w16cid:durableId="1500656418">
    <w:abstractNumId w:val="8"/>
  </w:num>
  <w:num w:numId="45" w16cid:durableId="1241863470">
    <w:abstractNumId w:val="24"/>
  </w:num>
  <w:num w:numId="46" w16cid:durableId="752510514">
    <w:abstractNumId w:val="15"/>
  </w:num>
  <w:num w:numId="47" w16cid:durableId="1752770596">
    <w:abstractNumId w:val="4"/>
  </w:num>
  <w:num w:numId="48" w16cid:durableId="1808935286">
    <w:abstractNumId w:val="16"/>
  </w:num>
  <w:num w:numId="49" w16cid:durableId="140464619">
    <w:abstractNumId w:val="3"/>
  </w:num>
  <w:num w:numId="50" w16cid:durableId="1770813854">
    <w:abstractNumId w:val="37"/>
  </w:num>
  <w:num w:numId="51" w16cid:durableId="1934049365">
    <w:abstractNumId w:val="21"/>
  </w:num>
  <w:num w:numId="52" w16cid:durableId="1625425590">
    <w:abstractNumId w:val="16"/>
  </w:num>
  <w:num w:numId="53" w16cid:durableId="2046054231">
    <w:abstractNumId w:val="16"/>
  </w:num>
  <w:num w:numId="54" w16cid:durableId="122777543">
    <w:abstractNumId w:val="16"/>
  </w:num>
  <w:num w:numId="55" w16cid:durableId="1347518438">
    <w:abstractNumId w:val="16"/>
  </w:num>
  <w:num w:numId="56" w16cid:durableId="845904913">
    <w:abstractNumId w:val="0"/>
  </w:num>
  <w:num w:numId="57" w16cid:durableId="821655035">
    <w:abstractNumId w:val="0"/>
  </w:num>
  <w:num w:numId="58" w16cid:durableId="911163611">
    <w:abstractNumId w:val="16"/>
  </w:num>
  <w:num w:numId="59" w16cid:durableId="359862963">
    <w:abstractNumId w:val="16"/>
  </w:num>
  <w:num w:numId="60" w16cid:durableId="2053073332">
    <w:abstractNumId w:val="28"/>
  </w:num>
  <w:num w:numId="61" w16cid:durableId="1959677873">
    <w:abstractNumId w:val="35"/>
  </w:num>
  <w:num w:numId="62" w16cid:durableId="917403513">
    <w:abstractNumId w:val="7"/>
  </w:num>
  <w:num w:numId="63" w16cid:durableId="923420809">
    <w:abstractNumId w:val="34"/>
  </w:num>
  <w:num w:numId="64" w16cid:durableId="786120398">
    <w:abstractNumId w:val="16"/>
  </w:num>
  <w:num w:numId="65" w16cid:durableId="168925846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40"/>
    <w:rsid w:val="000112BC"/>
    <w:rsid w:val="00011B28"/>
    <w:rsid w:val="0001248B"/>
    <w:rsid w:val="00012B42"/>
    <w:rsid w:val="000133E3"/>
    <w:rsid w:val="00013710"/>
    <w:rsid w:val="00013BEB"/>
    <w:rsid w:val="00013D89"/>
    <w:rsid w:val="00013EE6"/>
    <w:rsid w:val="00014513"/>
    <w:rsid w:val="00014FD7"/>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0E"/>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30ABB"/>
    <w:rsid w:val="00030AEB"/>
    <w:rsid w:val="00031E42"/>
    <w:rsid w:val="0003231E"/>
    <w:rsid w:val="000325B8"/>
    <w:rsid w:val="00032ADD"/>
    <w:rsid w:val="000337A6"/>
    <w:rsid w:val="00033893"/>
    <w:rsid w:val="00034C15"/>
    <w:rsid w:val="00034CD1"/>
    <w:rsid w:val="00034CD6"/>
    <w:rsid w:val="000350A3"/>
    <w:rsid w:val="00035A87"/>
    <w:rsid w:val="00035FBD"/>
    <w:rsid w:val="00036338"/>
    <w:rsid w:val="0003688D"/>
    <w:rsid w:val="00036B8F"/>
    <w:rsid w:val="00036BA1"/>
    <w:rsid w:val="00036D53"/>
    <w:rsid w:val="00036F39"/>
    <w:rsid w:val="00037061"/>
    <w:rsid w:val="00037385"/>
    <w:rsid w:val="00037D60"/>
    <w:rsid w:val="000402BD"/>
    <w:rsid w:val="00040B41"/>
    <w:rsid w:val="000413F3"/>
    <w:rsid w:val="0004165A"/>
    <w:rsid w:val="00042105"/>
    <w:rsid w:val="000422E2"/>
    <w:rsid w:val="00042F22"/>
    <w:rsid w:val="00043839"/>
    <w:rsid w:val="00044105"/>
    <w:rsid w:val="00044438"/>
    <w:rsid w:val="000444EF"/>
    <w:rsid w:val="00044E9C"/>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3E6A"/>
    <w:rsid w:val="00054990"/>
    <w:rsid w:val="00054B01"/>
    <w:rsid w:val="00054D4A"/>
    <w:rsid w:val="00054FC8"/>
    <w:rsid w:val="0005518F"/>
    <w:rsid w:val="000559BF"/>
    <w:rsid w:val="0005606A"/>
    <w:rsid w:val="00056274"/>
    <w:rsid w:val="00056574"/>
    <w:rsid w:val="00056E12"/>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72F2"/>
    <w:rsid w:val="00067791"/>
    <w:rsid w:val="000703C4"/>
    <w:rsid w:val="00070AF3"/>
    <w:rsid w:val="00071986"/>
    <w:rsid w:val="000719BE"/>
    <w:rsid w:val="00071EE7"/>
    <w:rsid w:val="000720C6"/>
    <w:rsid w:val="000721C1"/>
    <w:rsid w:val="00072EF7"/>
    <w:rsid w:val="00073B81"/>
    <w:rsid w:val="00073C0E"/>
    <w:rsid w:val="00073DEC"/>
    <w:rsid w:val="00074330"/>
    <w:rsid w:val="000743BD"/>
    <w:rsid w:val="00074992"/>
    <w:rsid w:val="00074E26"/>
    <w:rsid w:val="000751C4"/>
    <w:rsid w:val="00075873"/>
    <w:rsid w:val="00075DF2"/>
    <w:rsid w:val="00076189"/>
    <w:rsid w:val="0007620B"/>
    <w:rsid w:val="00076C6F"/>
    <w:rsid w:val="00076D87"/>
    <w:rsid w:val="00077240"/>
    <w:rsid w:val="0007797F"/>
    <w:rsid w:val="00077C7F"/>
    <w:rsid w:val="00077E5F"/>
    <w:rsid w:val="0008036A"/>
    <w:rsid w:val="000804F5"/>
    <w:rsid w:val="00080675"/>
    <w:rsid w:val="00080B1B"/>
    <w:rsid w:val="0008189A"/>
    <w:rsid w:val="00081AE6"/>
    <w:rsid w:val="000821BB"/>
    <w:rsid w:val="000823E3"/>
    <w:rsid w:val="000827F0"/>
    <w:rsid w:val="000828E8"/>
    <w:rsid w:val="0008294C"/>
    <w:rsid w:val="0008432A"/>
    <w:rsid w:val="000847E6"/>
    <w:rsid w:val="00084B56"/>
    <w:rsid w:val="00084EA0"/>
    <w:rsid w:val="00085510"/>
    <w:rsid w:val="000855EB"/>
    <w:rsid w:val="00085B52"/>
    <w:rsid w:val="00085FE7"/>
    <w:rsid w:val="0008644E"/>
    <w:rsid w:val="000866DB"/>
    <w:rsid w:val="000866F2"/>
    <w:rsid w:val="00086DEB"/>
    <w:rsid w:val="00087384"/>
    <w:rsid w:val="0009009F"/>
    <w:rsid w:val="00090128"/>
    <w:rsid w:val="00090366"/>
    <w:rsid w:val="000909D2"/>
    <w:rsid w:val="00090E85"/>
    <w:rsid w:val="00090F26"/>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5F4E"/>
    <w:rsid w:val="0009645C"/>
    <w:rsid w:val="00096A98"/>
    <w:rsid w:val="00096B42"/>
    <w:rsid w:val="00096B91"/>
    <w:rsid w:val="00096C1F"/>
    <w:rsid w:val="00096FE9"/>
    <w:rsid w:val="00097862"/>
    <w:rsid w:val="00097B8F"/>
    <w:rsid w:val="000A05CD"/>
    <w:rsid w:val="000A0CE8"/>
    <w:rsid w:val="000A0E1C"/>
    <w:rsid w:val="000A11E4"/>
    <w:rsid w:val="000A1880"/>
    <w:rsid w:val="000A1B7B"/>
    <w:rsid w:val="000A2134"/>
    <w:rsid w:val="000A2681"/>
    <w:rsid w:val="000A329F"/>
    <w:rsid w:val="000A3FCA"/>
    <w:rsid w:val="000A46E7"/>
    <w:rsid w:val="000A4FD0"/>
    <w:rsid w:val="000A5586"/>
    <w:rsid w:val="000A5691"/>
    <w:rsid w:val="000A56F2"/>
    <w:rsid w:val="000A5A82"/>
    <w:rsid w:val="000A603F"/>
    <w:rsid w:val="000A6329"/>
    <w:rsid w:val="000A7E66"/>
    <w:rsid w:val="000B0F29"/>
    <w:rsid w:val="000B10E4"/>
    <w:rsid w:val="000B1151"/>
    <w:rsid w:val="000B1297"/>
    <w:rsid w:val="000B15CD"/>
    <w:rsid w:val="000B190F"/>
    <w:rsid w:val="000B1999"/>
    <w:rsid w:val="000B1CCD"/>
    <w:rsid w:val="000B20A1"/>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395"/>
    <w:rsid w:val="000B676A"/>
    <w:rsid w:val="000B6C12"/>
    <w:rsid w:val="000C00A7"/>
    <w:rsid w:val="000C0292"/>
    <w:rsid w:val="000C0FAF"/>
    <w:rsid w:val="000C165A"/>
    <w:rsid w:val="000C1FB4"/>
    <w:rsid w:val="000C2291"/>
    <w:rsid w:val="000C27D6"/>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09F"/>
    <w:rsid w:val="000C716D"/>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D79D0"/>
    <w:rsid w:val="000D79FA"/>
    <w:rsid w:val="000E0527"/>
    <w:rsid w:val="000E0C76"/>
    <w:rsid w:val="000E17B9"/>
    <w:rsid w:val="000E1C2A"/>
    <w:rsid w:val="000E1E37"/>
    <w:rsid w:val="000E1E92"/>
    <w:rsid w:val="000E210C"/>
    <w:rsid w:val="000E262C"/>
    <w:rsid w:val="000E29DF"/>
    <w:rsid w:val="000E2E3D"/>
    <w:rsid w:val="000E32BB"/>
    <w:rsid w:val="000E3A91"/>
    <w:rsid w:val="000E3AED"/>
    <w:rsid w:val="000E3CEE"/>
    <w:rsid w:val="000E452C"/>
    <w:rsid w:val="000E54C1"/>
    <w:rsid w:val="000E5603"/>
    <w:rsid w:val="000E5F5E"/>
    <w:rsid w:val="000E64CB"/>
    <w:rsid w:val="000E67F3"/>
    <w:rsid w:val="000E6F94"/>
    <w:rsid w:val="000E7019"/>
    <w:rsid w:val="000E7E28"/>
    <w:rsid w:val="000F06D6"/>
    <w:rsid w:val="000F0EB1"/>
    <w:rsid w:val="000F1106"/>
    <w:rsid w:val="000F126F"/>
    <w:rsid w:val="000F176D"/>
    <w:rsid w:val="000F1ABE"/>
    <w:rsid w:val="000F21D0"/>
    <w:rsid w:val="000F2237"/>
    <w:rsid w:val="000F342A"/>
    <w:rsid w:val="000F354E"/>
    <w:rsid w:val="000F38C9"/>
    <w:rsid w:val="000F3BE9"/>
    <w:rsid w:val="000F3F6C"/>
    <w:rsid w:val="000F4165"/>
    <w:rsid w:val="000F41D9"/>
    <w:rsid w:val="000F4888"/>
    <w:rsid w:val="000F4982"/>
    <w:rsid w:val="000F5EAE"/>
    <w:rsid w:val="000F60A7"/>
    <w:rsid w:val="000F6DF3"/>
    <w:rsid w:val="000F7723"/>
    <w:rsid w:val="001005FF"/>
    <w:rsid w:val="00100B27"/>
    <w:rsid w:val="00100D5C"/>
    <w:rsid w:val="00100E66"/>
    <w:rsid w:val="00101958"/>
    <w:rsid w:val="001026FD"/>
    <w:rsid w:val="0010288B"/>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1EB"/>
    <w:rsid w:val="00113CF4"/>
    <w:rsid w:val="00114144"/>
    <w:rsid w:val="00114902"/>
    <w:rsid w:val="00114A7A"/>
    <w:rsid w:val="001153EA"/>
    <w:rsid w:val="00115643"/>
    <w:rsid w:val="001158A9"/>
    <w:rsid w:val="00115B58"/>
    <w:rsid w:val="00115D27"/>
    <w:rsid w:val="00116765"/>
    <w:rsid w:val="0011793D"/>
    <w:rsid w:val="00120C9A"/>
    <w:rsid w:val="00120E32"/>
    <w:rsid w:val="001215BD"/>
    <w:rsid w:val="001219F5"/>
    <w:rsid w:val="00121A20"/>
    <w:rsid w:val="00121CEE"/>
    <w:rsid w:val="00122113"/>
    <w:rsid w:val="0012290A"/>
    <w:rsid w:val="001229D3"/>
    <w:rsid w:val="00122AFF"/>
    <w:rsid w:val="0012377F"/>
    <w:rsid w:val="00124314"/>
    <w:rsid w:val="00124DEB"/>
    <w:rsid w:val="00126B4A"/>
    <w:rsid w:val="00130056"/>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2F1"/>
    <w:rsid w:val="0013744A"/>
    <w:rsid w:val="001375A8"/>
    <w:rsid w:val="001377EE"/>
    <w:rsid w:val="00137AB5"/>
    <w:rsid w:val="00137F0B"/>
    <w:rsid w:val="00140006"/>
    <w:rsid w:val="001403DD"/>
    <w:rsid w:val="001408F0"/>
    <w:rsid w:val="00141188"/>
    <w:rsid w:val="00141434"/>
    <w:rsid w:val="001417D9"/>
    <w:rsid w:val="001419C2"/>
    <w:rsid w:val="001419D5"/>
    <w:rsid w:val="00141BE7"/>
    <w:rsid w:val="001423D1"/>
    <w:rsid w:val="0014253E"/>
    <w:rsid w:val="00143959"/>
    <w:rsid w:val="00143D26"/>
    <w:rsid w:val="00143FC8"/>
    <w:rsid w:val="00143FCA"/>
    <w:rsid w:val="001456EB"/>
    <w:rsid w:val="001471AF"/>
    <w:rsid w:val="00147553"/>
    <w:rsid w:val="0014759C"/>
    <w:rsid w:val="001479F0"/>
    <w:rsid w:val="00147BCE"/>
    <w:rsid w:val="00150890"/>
    <w:rsid w:val="00151BB5"/>
    <w:rsid w:val="00151E23"/>
    <w:rsid w:val="0015222E"/>
    <w:rsid w:val="001526E0"/>
    <w:rsid w:val="00152CB5"/>
    <w:rsid w:val="00152CC3"/>
    <w:rsid w:val="001547CD"/>
    <w:rsid w:val="001547EF"/>
    <w:rsid w:val="001551B5"/>
    <w:rsid w:val="00155660"/>
    <w:rsid w:val="00155733"/>
    <w:rsid w:val="001566BD"/>
    <w:rsid w:val="00156A15"/>
    <w:rsid w:val="00156DD4"/>
    <w:rsid w:val="00157677"/>
    <w:rsid w:val="00157CE2"/>
    <w:rsid w:val="00160238"/>
    <w:rsid w:val="0016057A"/>
    <w:rsid w:val="001605D8"/>
    <w:rsid w:val="00160B50"/>
    <w:rsid w:val="00161C53"/>
    <w:rsid w:val="00161D69"/>
    <w:rsid w:val="00162501"/>
    <w:rsid w:val="001625E9"/>
    <w:rsid w:val="00162AA3"/>
    <w:rsid w:val="00163051"/>
    <w:rsid w:val="0016335D"/>
    <w:rsid w:val="00163D03"/>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804"/>
    <w:rsid w:val="00167DBA"/>
    <w:rsid w:val="00167E55"/>
    <w:rsid w:val="001703C6"/>
    <w:rsid w:val="001706C9"/>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13"/>
    <w:rsid w:val="00181FDE"/>
    <w:rsid w:val="00183C22"/>
    <w:rsid w:val="00183E2C"/>
    <w:rsid w:val="0018407B"/>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2482"/>
    <w:rsid w:val="00193052"/>
    <w:rsid w:val="001930BC"/>
    <w:rsid w:val="0019341A"/>
    <w:rsid w:val="00193A52"/>
    <w:rsid w:val="00193C64"/>
    <w:rsid w:val="00193F97"/>
    <w:rsid w:val="001940CC"/>
    <w:rsid w:val="00194C33"/>
    <w:rsid w:val="001952A4"/>
    <w:rsid w:val="00195779"/>
    <w:rsid w:val="001957D0"/>
    <w:rsid w:val="00195BB4"/>
    <w:rsid w:val="00196B9A"/>
    <w:rsid w:val="001971A4"/>
    <w:rsid w:val="00197456"/>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0DBB"/>
    <w:rsid w:val="001B15E4"/>
    <w:rsid w:val="001B1C16"/>
    <w:rsid w:val="001B2C81"/>
    <w:rsid w:val="001B341B"/>
    <w:rsid w:val="001B3EDD"/>
    <w:rsid w:val="001B3F32"/>
    <w:rsid w:val="001B41EA"/>
    <w:rsid w:val="001B54EE"/>
    <w:rsid w:val="001B5A5D"/>
    <w:rsid w:val="001B5A94"/>
    <w:rsid w:val="001B6967"/>
    <w:rsid w:val="001B72EC"/>
    <w:rsid w:val="001B78F6"/>
    <w:rsid w:val="001C1428"/>
    <w:rsid w:val="001C1CE5"/>
    <w:rsid w:val="001C28B7"/>
    <w:rsid w:val="001C28CD"/>
    <w:rsid w:val="001C2F99"/>
    <w:rsid w:val="001C2FF8"/>
    <w:rsid w:val="001C35DC"/>
    <w:rsid w:val="001C3D2A"/>
    <w:rsid w:val="001C4309"/>
    <w:rsid w:val="001C4D00"/>
    <w:rsid w:val="001C4D6B"/>
    <w:rsid w:val="001C5A76"/>
    <w:rsid w:val="001C638B"/>
    <w:rsid w:val="001C6EA0"/>
    <w:rsid w:val="001C6F2D"/>
    <w:rsid w:val="001C7785"/>
    <w:rsid w:val="001D06BA"/>
    <w:rsid w:val="001D07FF"/>
    <w:rsid w:val="001D0A55"/>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548"/>
    <w:rsid w:val="001D798C"/>
    <w:rsid w:val="001D7E22"/>
    <w:rsid w:val="001E0245"/>
    <w:rsid w:val="001E04BE"/>
    <w:rsid w:val="001E069A"/>
    <w:rsid w:val="001E0810"/>
    <w:rsid w:val="001E0978"/>
    <w:rsid w:val="001E1138"/>
    <w:rsid w:val="001E1805"/>
    <w:rsid w:val="001E1AF6"/>
    <w:rsid w:val="001E2301"/>
    <w:rsid w:val="001E28F4"/>
    <w:rsid w:val="001E4695"/>
    <w:rsid w:val="001E4BBA"/>
    <w:rsid w:val="001E5277"/>
    <w:rsid w:val="001E579E"/>
    <w:rsid w:val="001E58E2"/>
    <w:rsid w:val="001E5BE9"/>
    <w:rsid w:val="001E5CD8"/>
    <w:rsid w:val="001E5DA9"/>
    <w:rsid w:val="001E6112"/>
    <w:rsid w:val="001E692D"/>
    <w:rsid w:val="001E6F4F"/>
    <w:rsid w:val="001E7435"/>
    <w:rsid w:val="001E7623"/>
    <w:rsid w:val="001E79D8"/>
    <w:rsid w:val="001E7AED"/>
    <w:rsid w:val="001F0088"/>
    <w:rsid w:val="001F0325"/>
    <w:rsid w:val="001F04DD"/>
    <w:rsid w:val="001F0E35"/>
    <w:rsid w:val="001F1D58"/>
    <w:rsid w:val="001F1FF0"/>
    <w:rsid w:val="001F2302"/>
    <w:rsid w:val="001F2B81"/>
    <w:rsid w:val="001F31D1"/>
    <w:rsid w:val="001F3267"/>
    <w:rsid w:val="001F3916"/>
    <w:rsid w:val="001F4036"/>
    <w:rsid w:val="001F406C"/>
    <w:rsid w:val="001F40A5"/>
    <w:rsid w:val="001F4F93"/>
    <w:rsid w:val="001F52BF"/>
    <w:rsid w:val="001F54C5"/>
    <w:rsid w:val="001F56F7"/>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2E"/>
    <w:rsid w:val="00201F3A"/>
    <w:rsid w:val="00202E05"/>
    <w:rsid w:val="00203888"/>
    <w:rsid w:val="00203C93"/>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4245"/>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DD4"/>
    <w:rsid w:val="00220F69"/>
    <w:rsid w:val="00221A25"/>
    <w:rsid w:val="002224DB"/>
    <w:rsid w:val="002234D9"/>
    <w:rsid w:val="00223F1F"/>
    <w:rsid w:val="00223FCB"/>
    <w:rsid w:val="002248E6"/>
    <w:rsid w:val="002252C3"/>
    <w:rsid w:val="00225BAF"/>
    <w:rsid w:val="00225C54"/>
    <w:rsid w:val="00226C86"/>
    <w:rsid w:val="002277B7"/>
    <w:rsid w:val="0022795A"/>
    <w:rsid w:val="00227C89"/>
    <w:rsid w:val="002301E0"/>
    <w:rsid w:val="002302FF"/>
    <w:rsid w:val="00230765"/>
    <w:rsid w:val="00231157"/>
    <w:rsid w:val="002319E4"/>
    <w:rsid w:val="00231BF8"/>
    <w:rsid w:val="0023205C"/>
    <w:rsid w:val="00232297"/>
    <w:rsid w:val="00232BF6"/>
    <w:rsid w:val="00232CB6"/>
    <w:rsid w:val="0023321F"/>
    <w:rsid w:val="00233313"/>
    <w:rsid w:val="0023382A"/>
    <w:rsid w:val="00234550"/>
    <w:rsid w:val="00234693"/>
    <w:rsid w:val="00234A29"/>
    <w:rsid w:val="00234A3F"/>
    <w:rsid w:val="00234A9D"/>
    <w:rsid w:val="00234CC4"/>
    <w:rsid w:val="00234D47"/>
    <w:rsid w:val="00234D87"/>
    <w:rsid w:val="00234EE7"/>
    <w:rsid w:val="00235018"/>
    <w:rsid w:val="00235197"/>
    <w:rsid w:val="00235632"/>
    <w:rsid w:val="00235872"/>
    <w:rsid w:val="0023632F"/>
    <w:rsid w:val="002369B7"/>
    <w:rsid w:val="00237F67"/>
    <w:rsid w:val="002402E1"/>
    <w:rsid w:val="00240845"/>
    <w:rsid w:val="00241559"/>
    <w:rsid w:val="00241BC5"/>
    <w:rsid w:val="00241D84"/>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2D"/>
    <w:rsid w:val="00246EED"/>
    <w:rsid w:val="00246FDE"/>
    <w:rsid w:val="0024718F"/>
    <w:rsid w:val="002500C8"/>
    <w:rsid w:val="00250283"/>
    <w:rsid w:val="00250705"/>
    <w:rsid w:val="002516FA"/>
    <w:rsid w:val="0025178A"/>
    <w:rsid w:val="002523EA"/>
    <w:rsid w:val="002532D8"/>
    <w:rsid w:val="00254426"/>
    <w:rsid w:val="002548D7"/>
    <w:rsid w:val="002555E0"/>
    <w:rsid w:val="00255D26"/>
    <w:rsid w:val="00256137"/>
    <w:rsid w:val="00256423"/>
    <w:rsid w:val="002568C5"/>
    <w:rsid w:val="00256A13"/>
    <w:rsid w:val="00256E27"/>
    <w:rsid w:val="00257105"/>
    <w:rsid w:val="002571B8"/>
    <w:rsid w:val="00257543"/>
    <w:rsid w:val="002578DF"/>
    <w:rsid w:val="00257C26"/>
    <w:rsid w:val="00257E5D"/>
    <w:rsid w:val="002601C3"/>
    <w:rsid w:val="002617E7"/>
    <w:rsid w:val="00261C59"/>
    <w:rsid w:val="00261DB2"/>
    <w:rsid w:val="00262743"/>
    <w:rsid w:val="00262C31"/>
    <w:rsid w:val="002634C5"/>
    <w:rsid w:val="00263DD1"/>
    <w:rsid w:val="00263EEA"/>
    <w:rsid w:val="00264021"/>
    <w:rsid w:val="00264228"/>
    <w:rsid w:val="0026424F"/>
    <w:rsid w:val="00264334"/>
    <w:rsid w:val="0026465F"/>
    <w:rsid w:val="0026473E"/>
    <w:rsid w:val="0026486C"/>
    <w:rsid w:val="00264870"/>
    <w:rsid w:val="00264F75"/>
    <w:rsid w:val="00265367"/>
    <w:rsid w:val="002657EA"/>
    <w:rsid w:val="00266214"/>
    <w:rsid w:val="00266B36"/>
    <w:rsid w:val="00266D31"/>
    <w:rsid w:val="00266E22"/>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4C46"/>
    <w:rsid w:val="002751C6"/>
    <w:rsid w:val="002753CB"/>
    <w:rsid w:val="0027556C"/>
    <w:rsid w:val="00275653"/>
    <w:rsid w:val="00275B93"/>
    <w:rsid w:val="00276545"/>
    <w:rsid w:val="0027696E"/>
    <w:rsid w:val="002770E0"/>
    <w:rsid w:val="002777B1"/>
    <w:rsid w:val="00277E5B"/>
    <w:rsid w:val="00277FE8"/>
    <w:rsid w:val="002804D3"/>
    <w:rsid w:val="00280531"/>
    <w:rsid w:val="002805F5"/>
    <w:rsid w:val="00280751"/>
    <w:rsid w:val="002807F0"/>
    <w:rsid w:val="00280D01"/>
    <w:rsid w:val="0028260F"/>
    <w:rsid w:val="0028280A"/>
    <w:rsid w:val="00282E7F"/>
    <w:rsid w:val="0028346C"/>
    <w:rsid w:val="00283660"/>
    <w:rsid w:val="002842C6"/>
    <w:rsid w:val="0028464C"/>
    <w:rsid w:val="002846E2"/>
    <w:rsid w:val="00284983"/>
    <w:rsid w:val="00284C06"/>
    <w:rsid w:val="002850D6"/>
    <w:rsid w:val="00285BC5"/>
    <w:rsid w:val="0028676E"/>
    <w:rsid w:val="00286ABD"/>
    <w:rsid w:val="00286ACD"/>
    <w:rsid w:val="00286FDE"/>
    <w:rsid w:val="002873BE"/>
    <w:rsid w:val="002875BA"/>
    <w:rsid w:val="00287838"/>
    <w:rsid w:val="0029012D"/>
    <w:rsid w:val="002904F2"/>
    <w:rsid w:val="002907B5"/>
    <w:rsid w:val="002909CE"/>
    <w:rsid w:val="00290CBE"/>
    <w:rsid w:val="002913DE"/>
    <w:rsid w:val="002925E9"/>
    <w:rsid w:val="00292C0F"/>
    <w:rsid w:val="00292EB7"/>
    <w:rsid w:val="002932B8"/>
    <w:rsid w:val="002934B4"/>
    <w:rsid w:val="00294442"/>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CA5"/>
    <w:rsid w:val="002A517B"/>
    <w:rsid w:val="002A518C"/>
    <w:rsid w:val="002A630C"/>
    <w:rsid w:val="002A639E"/>
    <w:rsid w:val="002A6E04"/>
    <w:rsid w:val="002A78B0"/>
    <w:rsid w:val="002B029A"/>
    <w:rsid w:val="002B0493"/>
    <w:rsid w:val="002B0A66"/>
    <w:rsid w:val="002B16D8"/>
    <w:rsid w:val="002B1A79"/>
    <w:rsid w:val="002B1D33"/>
    <w:rsid w:val="002B24D6"/>
    <w:rsid w:val="002B2585"/>
    <w:rsid w:val="002B333E"/>
    <w:rsid w:val="002B380C"/>
    <w:rsid w:val="002B3C2A"/>
    <w:rsid w:val="002B402A"/>
    <w:rsid w:val="002B42BB"/>
    <w:rsid w:val="002B4395"/>
    <w:rsid w:val="002B440D"/>
    <w:rsid w:val="002B4428"/>
    <w:rsid w:val="002B4B70"/>
    <w:rsid w:val="002B5959"/>
    <w:rsid w:val="002B5E04"/>
    <w:rsid w:val="002B6AF7"/>
    <w:rsid w:val="002B78C9"/>
    <w:rsid w:val="002C0CF7"/>
    <w:rsid w:val="002C0D45"/>
    <w:rsid w:val="002C1198"/>
    <w:rsid w:val="002C1C4C"/>
    <w:rsid w:val="002C209B"/>
    <w:rsid w:val="002C2664"/>
    <w:rsid w:val="002C2964"/>
    <w:rsid w:val="002C3300"/>
    <w:rsid w:val="002C3C6F"/>
    <w:rsid w:val="002C3DEB"/>
    <w:rsid w:val="002C41E6"/>
    <w:rsid w:val="002C4575"/>
    <w:rsid w:val="002C4AE3"/>
    <w:rsid w:val="002C58D6"/>
    <w:rsid w:val="002C6C18"/>
    <w:rsid w:val="002C6D5E"/>
    <w:rsid w:val="002C6D7E"/>
    <w:rsid w:val="002C7376"/>
    <w:rsid w:val="002C7540"/>
    <w:rsid w:val="002C7D02"/>
    <w:rsid w:val="002C7DA4"/>
    <w:rsid w:val="002D071A"/>
    <w:rsid w:val="002D1D4B"/>
    <w:rsid w:val="002D22AC"/>
    <w:rsid w:val="002D2453"/>
    <w:rsid w:val="002D2455"/>
    <w:rsid w:val="002D2ACD"/>
    <w:rsid w:val="002D3080"/>
    <w:rsid w:val="002D3282"/>
    <w:rsid w:val="002D34B2"/>
    <w:rsid w:val="002D35DD"/>
    <w:rsid w:val="002D366D"/>
    <w:rsid w:val="002D398A"/>
    <w:rsid w:val="002D492C"/>
    <w:rsid w:val="002D4A2B"/>
    <w:rsid w:val="002D4A35"/>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262"/>
    <w:rsid w:val="002E17F2"/>
    <w:rsid w:val="002E1864"/>
    <w:rsid w:val="002E23EB"/>
    <w:rsid w:val="002E27C5"/>
    <w:rsid w:val="002E2AE8"/>
    <w:rsid w:val="002E3358"/>
    <w:rsid w:val="002E3834"/>
    <w:rsid w:val="002E3B9C"/>
    <w:rsid w:val="002E46E3"/>
    <w:rsid w:val="002E4A68"/>
    <w:rsid w:val="002E4FBA"/>
    <w:rsid w:val="002E5E12"/>
    <w:rsid w:val="002E62C0"/>
    <w:rsid w:val="002E75FF"/>
    <w:rsid w:val="002E7BC1"/>
    <w:rsid w:val="002E7C4D"/>
    <w:rsid w:val="002E7CAE"/>
    <w:rsid w:val="002E7E10"/>
    <w:rsid w:val="002E7F79"/>
    <w:rsid w:val="002F064A"/>
    <w:rsid w:val="002F13AB"/>
    <w:rsid w:val="002F15C0"/>
    <w:rsid w:val="002F1BE3"/>
    <w:rsid w:val="002F22AC"/>
    <w:rsid w:val="002F2771"/>
    <w:rsid w:val="002F27D6"/>
    <w:rsid w:val="002F2CDF"/>
    <w:rsid w:val="002F3401"/>
    <w:rsid w:val="002F37A9"/>
    <w:rsid w:val="002F3A06"/>
    <w:rsid w:val="002F3DC7"/>
    <w:rsid w:val="002F4C19"/>
    <w:rsid w:val="002F4E92"/>
    <w:rsid w:val="002F50F1"/>
    <w:rsid w:val="002F646C"/>
    <w:rsid w:val="002F671E"/>
    <w:rsid w:val="002F6D5B"/>
    <w:rsid w:val="002F7454"/>
    <w:rsid w:val="003000BE"/>
    <w:rsid w:val="00300832"/>
    <w:rsid w:val="00301970"/>
    <w:rsid w:val="00301CE6"/>
    <w:rsid w:val="00301E69"/>
    <w:rsid w:val="00302325"/>
    <w:rsid w:val="0030256B"/>
    <w:rsid w:val="0030261A"/>
    <w:rsid w:val="0030276F"/>
    <w:rsid w:val="00302D40"/>
    <w:rsid w:val="0030319E"/>
    <w:rsid w:val="0030321B"/>
    <w:rsid w:val="00303281"/>
    <w:rsid w:val="003034C3"/>
    <w:rsid w:val="00303852"/>
    <w:rsid w:val="00303C2D"/>
    <w:rsid w:val="003043FC"/>
    <w:rsid w:val="0030501F"/>
    <w:rsid w:val="0030557A"/>
    <w:rsid w:val="003055DA"/>
    <w:rsid w:val="00306131"/>
    <w:rsid w:val="003066C7"/>
    <w:rsid w:val="00306DF7"/>
    <w:rsid w:val="0030755B"/>
    <w:rsid w:val="00307A8A"/>
    <w:rsid w:val="00307BA1"/>
    <w:rsid w:val="00307D2A"/>
    <w:rsid w:val="0031068F"/>
    <w:rsid w:val="003114BB"/>
    <w:rsid w:val="00311702"/>
    <w:rsid w:val="00311E82"/>
    <w:rsid w:val="00312169"/>
    <w:rsid w:val="003125EB"/>
    <w:rsid w:val="00312EFB"/>
    <w:rsid w:val="003130B9"/>
    <w:rsid w:val="003131DE"/>
    <w:rsid w:val="00313298"/>
    <w:rsid w:val="003135B8"/>
    <w:rsid w:val="003136E0"/>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76A"/>
    <w:rsid w:val="00321CCD"/>
    <w:rsid w:val="00322747"/>
    <w:rsid w:val="00322C9F"/>
    <w:rsid w:val="00322FC4"/>
    <w:rsid w:val="003230A7"/>
    <w:rsid w:val="0032406C"/>
    <w:rsid w:val="00324B28"/>
    <w:rsid w:val="00324D23"/>
    <w:rsid w:val="00325BA9"/>
    <w:rsid w:val="00326031"/>
    <w:rsid w:val="00326428"/>
    <w:rsid w:val="00326BBC"/>
    <w:rsid w:val="00326DE7"/>
    <w:rsid w:val="00326E4F"/>
    <w:rsid w:val="00326FFE"/>
    <w:rsid w:val="003270BF"/>
    <w:rsid w:val="00331161"/>
    <w:rsid w:val="003315BC"/>
    <w:rsid w:val="00331751"/>
    <w:rsid w:val="00331D5C"/>
    <w:rsid w:val="0033360D"/>
    <w:rsid w:val="00334064"/>
    <w:rsid w:val="00334579"/>
    <w:rsid w:val="003345BE"/>
    <w:rsid w:val="0033492A"/>
    <w:rsid w:val="00334DA1"/>
    <w:rsid w:val="003352C7"/>
    <w:rsid w:val="00335858"/>
    <w:rsid w:val="00335F88"/>
    <w:rsid w:val="00336400"/>
    <w:rsid w:val="0033641B"/>
    <w:rsid w:val="003367B7"/>
    <w:rsid w:val="00336A6A"/>
    <w:rsid w:val="00336A7A"/>
    <w:rsid w:val="00336A7D"/>
    <w:rsid w:val="00336BDA"/>
    <w:rsid w:val="00337124"/>
    <w:rsid w:val="003372A6"/>
    <w:rsid w:val="00340129"/>
    <w:rsid w:val="0034082C"/>
    <w:rsid w:val="00340AE9"/>
    <w:rsid w:val="00341062"/>
    <w:rsid w:val="00341B46"/>
    <w:rsid w:val="00341ED0"/>
    <w:rsid w:val="00342BD7"/>
    <w:rsid w:val="0034374C"/>
    <w:rsid w:val="00344156"/>
    <w:rsid w:val="0034416B"/>
    <w:rsid w:val="003445AA"/>
    <w:rsid w:val="0034469F"/>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11"/>
    <w:rsid w:val="0035578A"/>
    <w:rsid w:val="003566F2"/>
    <w:rsid w:val="00356B09"/>
    <w:rsid w:val="00356C9E"/>
    <w:rsid w:val="00356E94"/>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541"/>
    <w:rsid w:val="00362945"/>
    <w:rsid w:val="00362E4F"/>
    <w:rsid w:val="00362FAF"/>
    <w:rsid w:val="00363316"/>
    <w:rsid w:val="003635DC"/>
    <w:rsid w:val="00364210"/>
    <w:rsid w:val="00364447"/>
    <w:rsid w:val="003645E2"/>
    <w:rsid w:val="00364A8B"/>
    <w:rsid w:val="00365898"/>
    <w:rsid w:val="0036636B"/>
    <w:rsid w:val="00366D00"/>
    <w:rsid w:val="00367004"/>
    <w:rsid w:val="00370CFF"/>
    <w:rsid w:val="00370E47"/>
    <w:rsid w:val="00370F13"/>
    <w:rsid w:val="0037143A"/>
    <w:rsid w:val="00371B83"/>
    <w:rsid w:val="00371C64"/>
    <w:rsid w:val="00371DB1"/>
    <w:rsid w:val="003724F0"/>
    <w:rsid w:val="00372591"/>
    <w:rsid w:val="00372757"/>
    <w:rsid w:val="00372B14"/>
    <w:rsid w:val="00373371"/>
    <w:rsid w:val="00373B24"/>
    <w:rsid w:val="00373C67"/>
    <w:rsid w:val="003742AC"/>
    <w:rsid w:val="00374F9A"/>
    <w:rsid w:val="003750F6"/>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77DD"/>
    <w:rsid w:val="0038791B"/>
    <w:rsid w:val="003879CB"/>
    <w:rsid w:val="00387BE4"/>
    <w:rsid w:val="00390339"/>
    <w:rsid w:val="00390500"/>
    <w:rsid w:val="00390869"/>
    <w:rsid w:val="00390F7C"/>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AEB"/>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86"/>
    <w:rsid w:val="003B2693"/>
    <w:rsid w:val="003B2F45"/>
    <w:rsid w:val="003B369F"/>
    <w:rsid w:val="003B36A3"/>
    <w:rsid w:val="003B3E76"/>
    <w:rsid w:val="003B4424"/>
    <w:rsid w:val="003B4989"/>
    <w:rsid w:val="003B4DF7"/>
    <w:rsid w:val="003B50E5"/>
    <w:rsid w:val="003B5C80"/>
    <w:rsid w:val="003B712B"/>
    <w:rsid w:val="003B7D72"/>
    <w:rsid w:val="003B7FE5"/>
    <w:rsid w:val="003C02AF"/>
    <w:rsid w:val="003C047C"/>
    <w:rsid w:val="003C065B"/>
    <w:rsid w:val="003C11C8"/>
    <w:rsid w:val="003C11E7"/>
    <w:rsid w:val="003C1439"/>
    <w:rsid w:val="003C19DA"/>
    <w:rsid w:val="003C2151"/>
    <w:rsid w:val="003C2698"/>
    <w:rsid w:val="003C2702"/>
    <w:rsid w:val="003C3479"/>
    <w:rsid w:val="003C41F2"/>
    <w:rsid w:val="003C4EB0"/>
    <w:rsid w:val="003C5275"/>
    <w:rsid w:val="003C5889"/>
    <w:rsid w:val="003C60C5"/>
    <w:rsid w:val="003C67EF"/>
    <w:rsid w:val="003C7806"/>
    <w:rsid w:val="003D09C7"/>
    <w:rsid w:val="003D0B0C"/>
    <w:rsid w:val="003D0EBB"/>
    <w:rsid w:val="003D109F"/>
    <w:rsid w:val="003D1303"/>
    <w:rsid w:val="003D1751"/>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3E"/>
    <w:rsid w:val="003D629B"/>
    <w:rsid w:val="003D62C8"/>
    <w:rsid w:val="003D6887"/>
    <w:rsid w:val="003D73B9"/>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E7C95"/>
    <w:rsid w:val="003F05C7"/>
    <w:rsid w:val="003F0AF6"/>
    <w:rsid w:val="003F13C6"/>
    <w:rsid w:val="003F1455"/>
    <w:rsid w:val="003F14A9"/>
    <w:rsid w:val="003F17F7"/>
    <w:rsid w:val="003F20FD"/>
    <w:rsid w:val="003F2281"/>
    <w:rsid w:val="003F2904"/>
    <w:rsid w:val="003F2CD4"/>
    <w:rsid w:val="003F2EB0"/>
    <w:rsid w:val="003F2F20"/>
    <w:rsid w:val="003F435A"/>
    <w:rsid w:val="003F47B2"/>
    <w:rsid w:val="003F5BC5"/>
    <w:rsid w:val="003F5D52"/>
    <w:rsid w:val="003F6A74"/>
    <w:rsid w:val="003F6BBE"/>
    <w:rsid w:val="003F6D82"/>
    <w:rsid w:val="003F6D94"/>
    <w:rsid w:val="003F7741"/>
    <w:rsid w:val="003F7AC0"/>
    <w:rsid w:val="003F7B61"/>
    <w:rsid w:val="00400056"/>
    <w:rsid w:val="004000E8"/>
    <w:rsid w:val="00400255"/>
    <w:rsid w:val="00400664"/>
    <w:rsid w:val="00400A26"/>
    <w:rsid w:val="00400C2A"/>
    <w:rsid w:val="00401248"/>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6A2"/>
    <w:rsid w:val="00413AAC"/>
    <w:rsid w:val="00413E92"/>
    <w:rsid w:val="00414439"/>
    <w:rsid w:val="00414847"/>
    <w:rsid w:val="004149CB"/>
    <w:rsid w:val="0041541B"/>
    <w:rsid w:val="004158EF"/>
    <w:rsid w:val="00415F07"/>
    <w:rsid w:val="004161C1"/>
    <w:rsid w:val="004161FF"/>
    <w:rsid w:val="00417191"/>
    <w:rsid w:val="00417B6B"/>
    <w:rsid w:val="00417BC0"/>
    <w:rsid w:val="00417F3D"/>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5E83"/>
    <w:rsid w:val="00436648"/>
    <w:rsid w:val="00436B24"/>
    <w:rsid w:val="00436E32"/>
    <w:rsid w:val="00437447"/>
    <w:rsid w:val="00437792"/>
    <w:rsid w:val="00437E41"/>
    <w:rsid w:val="004401F1"/>
    <w:rsid w:val="00440479"/>
    <w:rsid w:val="00440AF3"/>
    <w:rsid w:val="004414D2"/>
    <w:rsid w:val="0044197A"/>
    <w:rsid w:val="00441A92"/>
    <w:rsid w:val="00441F1E"/>
    <w:rsid w:val="0044236F"/>
    <w:rsid w:val="00442A73"/>
    <w:rsid w:val="00442A92"/>
    <w:rsid w:val="004431F0"/>
    <w:rsid w:val="004433CE"/>
    <w:rsid w:val="00443897"/>
    <w:rsid w:val="00443C95"/>
    <w:rsid w:val="0044489B"/>
    <w:rsid w:val="00444F56"/>
    <w:rsid w:val="004456DB"/>
    <w:rsid w:val="00446414"/>
    <w:rsid w:val="00446488"/>
    <w:rsid w:val="00446A51"/>
    <w:rsid w:val="00446D86"/>
    <w:rsid w:val="0044717F"/>
    <w:rsid w:val="00447DC4"/>
    <w:rsid w:val="004503AC"/>
    <w:rsid w:val="004509CA"/>
    <w:rsid w:val="00450C80"/>
    <w:rsid w:val="0045111C"/>
    <w:rsid w:val="004517AA"/>
    <w:rsid w:val="00451B2D"/>
    <w:rsid w:val="00451CC0"/>
    <w:rsid w:val="00452AB6"/>
    <w:rsid w:val="00452CAC"/>
    <w:rsid w:val="00452EAC"/>
    <w:rsid w:val="00453011"/>
    <w:rsid w:val="00453196"/>
    <w:rsid w:val="00453472"/>
    <w:rsid w:val="004540C0"/>
    <w:rsid w:val="00454A73"/>
    <w:rsid w:val="00455B35"/>
    <w:rsid w:val="00455CA1"/>
    <w:rsid w:val="00456E0C"/>
    <w:rsid w:val="0045715C"/>
    <w:rsid w:val="00457565"/>
    <w:rsid w:val="00457B71"/>
    <w:rsid w:val="00457B8F"/>
    <w:rsid w:val="00457D5C"/>
    <w:rsid w:val="004602D9"/>
    <w:rsid w:val="00460463"/>
    <w:rsid w:val="004608D6"/>
    <w:rsid w:val="004613D9"/>
    <w:rsid w:val="00461429"/>
    <w:rsid w:val="00461498"/>
    <w:rsid w:val="00461B11"/>
    <w:rsid w:val="00461C4C"/>
    <w:rsid w:val="00463116"/>
    <w:rsid w:val="00463AF4"/>
    <w:rsid w:val="00463F8D"/>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2A5A"/>
    <w:rsid w:val="004731CB"/>
    <w:rsid w:val="004734D0"/>
    <w:rsid w:val="00473D2E"/>
    <w:rsid w:val="00473E2F"/>
    <w:rsid w:val="0047406C"/>
    <w:rsid w:val="00474D56"/>
    <w:rsid w:val="00474E3F"/>
    <w:rsid w:val="00475048"/>
    <w:rsid w:val="0047508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71ED"/>
    <w:rsid w:val="004874D0"/>
    <w:rsid w:val="004906D1"/>
    <w:rsid w:val="00490DE1"/>
    <w:rsid w:val="004912E4"/>
    <w:rsid w:val="004913A5"/>
    <w:rsid w:val="004914C1"/>
    <w:rsid w:val="004914F8"/>
    <w:rsid w:val="00491FC8"/>
    <w:rsid w:val="00492BC5"/>
    <w:rsid w:val="004930F1"/>
    <w:rsid w:val="00493781"/>
    <w:rsid w:val="00493A29"/>
    <w:rsid w:val="00493D1B"/>
    <w:rsid w:val="00494BDE"/>
    <w:rsid w:val="00494C5B"/>
    <w:rsid w:val="004953C8"/>
    <w:rsid w:val="004957F6"/>
    <w:rsid w:val="00495CCF"/>
    <w:rsid w:val="00495DB1"/>
    <w:rsid w:val="004964F1"/>
    <w:rsid w:val="00496A5D"/>
    <w:rsid w:val="00496ABA"/>
    <w:rsid w:val="00496F11"/>
    <w:rsid w:val="004970A8"/>
    <w:rsid w:val="00497F64"/>
    <w:rsid w:val="004A01AB"/>
    <w:rsid w:val="004A0D69"/>
    <w:rsid w:val="004A1023"/>
    <w:rsid w:val="004A12A3"/>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3E18"/>
    <w:rsid w:val="004B4D3A"/>
    <w:rsid w:val="004B4F73"/>
    <w:rsid w:val="004B5C2F"/>
    <w:rsid w:val="004B5C82"/>
    <w:rsid w:val="004B5D3B"/>
    <w:rsid w:val="004B669F"/>
    <w:rsid w:val="004B66D0"/>
    <w:rsid w:val="004B692F"/>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5B7"/>
    <w:rsid w:val="004C7B85"/>
    <w:rsid w:val="004D0F7B"/>
    <w:rsid w:val="004D1200"/>
    <w:rsid w:val="004D12FC"/>
    <w:rsid w:val="004D1698"/>
    <w:rsid w:val="004D1E7F"/>
    <w:rsid w:val="004D1F12"/>
    <w:rsid w:val="004D22F6"/>
    <w:rsid w:val="004D2652"/>
    <w:rsid w:val="004D2BD6"/>
    <w:rsid w:val="004D2EB3"/>
    <w:rsid w:val="004D302F"/>
    <w:rsid w:val="004D33FB"/>
    <w:rsid w:val="004D36B1"/>
    <w:rsid w:val="004D3F54"/>
    <w:rsid w:val="004D46FD"/>
    <w:rsid w:val="004D524B"/>
    <w:rsid w:val="004D5C92"/>
    <w:rsid w:val="004D6417"/>
    <w:rsid w:val="004D6613"/>
    <w:rsid w:val="004D665A"/>
    <w:rsid w:val="004D6BC7"/>
    <w:rsid w:val="004D6C2E"/>
    <w:rsid w:val="004D7EBD"/>
    <w:rsid w:val="004E0E35"/>
    <w:rsid w:val="004E143B"/>
    <w:rsid w:val="004E1821"/>
    <w:rsid w:val="004E1E8E"/>
    <w:rsid w:val="004E2149"/>
    <w:rsid w:val="004E2680"/>
    <w:rsid w:val="004E28F9"/>
    <w:rsid w:val="004E31F4"/>
    <w:rsid w:val="004E32C0"/>
    <w:rsid w:val="004E38AB"/>
    <w:rsid w:val="004E38C4"/>
    <w:rsid w:val="004E3E5E"/>
    <w:rsid w:val="004E462E"/>
    <w:rsid w:val="004E4E16"/>
    <w:rsid w:val="004E56DC"/>
    <w:rsid w:val="004E7107"/>
    <w:rsid w:val="004E75A1"/>
    <w:rsid w:val="004E76F4"/>
    <w:rsid w:val="004F03DF"/>
    <w:rsid w:val="004F0484"/>
    <w:rsid w:val="004F04A1"/>
    <w:rsid w:val="004F079B"/>
    <w:rsid w:val="004F0B4E"/>
    <w:rsid w:val="004F0B5C"/>
    <w:rsid w:val="004F0B6C"/>
    <w:rsid w:val="004F1406"/>
    <w:rsid w:val="004F14B9"/>
    <w:rsid w:val="004F2078"/>
    <w:rsid w:val="004F24C9"/>
    <w:rsid w:val="004F2540"/>
    <w:rsid w:val="004F2B96"/>
    <w:rsid w:val="004F327B"/>
    <w:rsid w:val="004F45F9"/>
    <w:rsid w:val="004F461B"/>
    <w:rsid w:val="004F4DA3"/>
    <w:rsid w:val="004F4DD4"/>
    <w:rsid w:val="004F560D"/>
    <w:rsid w:val="004F5BA4"/>
    <w:rsid w:val="004F5CAC"/>
    <w:rsid w:val="004F6BDB"/>
    <w:rsid w:val="004F6BE2"/>
    <w:rsid w:val="004F74FE"/>
    <w:rsid w:val="004F7C46"/>
    <w:rsid w:val="0050009D"/>
    <w:rsid w:val="0050013C"/>
    <w:rsid w:val="00500172"/>
    <w:rsid w:val="00500696"/>
    <w:rsid w:val="00500CBA"/>
    <w:rsid w:val="00501256"/>
    <w:rsid w:val="00501498"/>
    <w:rsid w:val="00501A90"/>
    <w:rsid w:val="00501DF9"/>
    <w:rsid w:val="00501EE3"/>
    <w:rsid w:val="005026FB"/>
    <w:rsid w:val="00503791"/>
    <w:rsid w:val="005040FC"/>
    <w:rsid w:val="00504351"/>
    <w:rsid w:val="00504884"/>
    <w:rsid w:val="00505110"/>
    <w:rsid w:val="005053E9"/>
    <w:rsid w:val="005058CA"/>
    <w:rsid w:val="00506557"/>
    <w:rsid w:val="0050677A"/>
    <w:rsid w:val="00506F59"/>
    <w:rsid w:val="0050729B"/>
    <w:rsid w:val="005075B2"/>
    <w:rsid w:val="005108D8"/>
    <w:rsid w:val="00510B12"/>
    <w:rsid w:val="005110EA"/>
    <w:rsid w:val="005112D6"/>
    <w:rsid w:val="005116F9"/>
    <w:rsid w:val="0051181D"/>
    <w:rsid w:val="00511892"/>
    <w:rsid w:val="00511B45"/>
    <w:rsid w:val="00511DD1"/>
    <w:rsid w:val="00511FFD"/>
    <w:rsid w:val="00512668"/>
    <w:rsid w:val="0051301C"/>
    <w:rsid w:val="005134CA"/>
    <w:rsid w:val="0051366B"/>
    <w:rsid w:val="0051368A"/>
    <w:rsid w:val="00513918"/>
    <w:rsid w:val="0051395B"/>
    <w:rsid w:val="00513E63"/>
    <w:rsid w:val="0051452E"/>
    <w:rsid w:val="00514547"/>
    <w:rsid w:val="00514A3E"/>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3AC5"/>
    <w:rsid w:val="0052453E"/>
    <w:rsid w:val="00525454"/>
    <w:rsid w:val="005264ED"/>
    <w:rsid w:val="00526873"/>
    <w:rsid w:val="005269F9"/>
    <w:rsid w:val="00526A6C"/>
    <w:rsid w:val="00526B92"/>
    <w:rsid w:val="005274ED"/>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99E"/>
    <w:rsid w:val="00533CCF"/>
    <w:rsid w:val="005340CE"/>
    <w:rsid w:val="005343BC"/>
    <w:rsid w:val="00534B59"/>
    <w:rsid w:val="00535350"/>
    <w:rsid w:val="00536107"/>
    <w:rsid w:val="00536759"/>
    <w:rsid w:val="0053675D"/>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5BB"/>
    <w:rsid w:val="00545608"/>
    <w:rsid w:val="005460A7"/>
    <w:rsid w:val="00546275"/>
    <w:rsid w:val="005465CB"/>
    <w:rsid w:val="0054665D"/>
    <w:rsid w:val="00546970"/>
    <w:rsid w:val="00546E3B"/>
    <w:rsid w:val="00547058"/>
    <w:rsid w:val="005471A7"/>
    <w:rsid w:val="0054772C"/>
    <w:rsid w:val="00547B84"/>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222"/>
    <w:rsid w:val="005573FA"/>
    <w:rsid w:val="00557968"/>
    <w:rsid w:val="0056121F"/>
    <w:rsid w:val="00561949"/>
    <w:rsid w:val="00561C73"/>
    <w:rsid w:val="005620F1"/>
    <w:rsid w:val="00563271"/>
    <w:rsid w:val="00563438"/>
    <w:rsid w:val="00563BEE"/>
    <w:rsid w:val="00564133"/>
    <w:rsid w:val="005646BD"/>
    <w:rsid w:val="0056482F"/>
    <w:rsid w:val="0056505D"/>
    <w:rsid w:val="0056598B"/>
    <w:rsid w:val="005661DB"/>
    <w:rsid w:val="005664E2"/>
    <w:rsid w:val="00567267"/>
    <w:rsid w:val="005676B4"/>
    <w:rsid w:val="00567749"/>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E"/>
    <w:rsid w:val="00575C2F"/>
    <w:rsid w:val="0057652A"/>
    <w:rsid w:val="0057664C"/>
    <w:rsid w:val="00576BBA"/>
    <w:rsid w:val="005774B2"/>
    <w:rsid w:val="00577C75"/>
    <w:rsid w:val="00577CD8"/>
    <w:rsid w:val="00581A57"/>
    <w:rsid w:val="005824D3"/>
    <w:rsid w:val="005826CD"/>
    <w:rsid w:val="005826D4"/>
    <w:rsid w:val="00582809"/>
    <w:rsid w:val="005838BA"/>
    <w:rsid w:val="005838DE"/>
    <w:rsid w:val="005844FB"/>
    <w:rsid w:val="00585A30"/>
    <w:rsid w:val="00586339"/>
    <w:rsid w:val="0058728A"/>
    <w:rsid w:val="0058798C"/>
    <w:rsid w:val="00587CAB"/>
    <w:rsid w:val="005900FA"/>
    <w:rsid w:val="00590208"/>
    <w:rsid w:val="00590DF1"/>
    <w:rsid w:val="00591151"/>
    <w:rsid w:val="00591E11"/>
    <w:rsid w:val="005922F1"/>
    <w:rsid w:val="0059240C"/>
    <w:rsid w:val="00592D9C"/>
    <w:rsid w:val="00592E17"/>
    <w:rsid w:val="005935A4"/>
    <w:rsid w:val="00593AA3"/>
    <w:rsid w:val="00594070"/>
    <w:rsid w:val="005948C2"/>
    <w:rsid w:val="00594A08"/>
    <w:rsid w:val="00594B18"/>
    <w:rsid w:val="00594D55"/>
    <w:rsid w:val="00595151"/>
    <w:rsid w:val="00595DCA"/>
    <w:rsid w:val="005966A8"/>
    <w:rsid w:val="0059673B"/>
    <w:rsid w:val="00596A46"/>
    <w:rsid w:val="00596AC4"/>
    <w:rsid w:val="005975B0"/>
    <w:rsid w:val="0059779B"/>
    <w:rsid w:val="005A011C"/>
    <w:rsid w:val="005A035E"/>
    <w:rsid w:val="005A0950"/>
    <w:rsid w:val="005A09BE"/>
    <w:rsid w:val="005A1530"/>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561"/>
    <w:rsid w:val="005B0834"/>
    <w:rsid w:val="005B33EC"/>
    <w:rsid w:val="005B35D7"/>
    <w:rsid w:val="005B392A"/>
    <w:rsid w:val="005B3AA3"/>
    <w:rsid w:val="005B3F3E"/>
    <w:rsid w:val="005B42D7"/>
    <w:rsid w:val="005B44FC"/>
    <w:rsid w:val="005B4598"/>
    <w:rsid w:val="005B4C5E"/>
    <w:rsid w:val="005B4FF9"/>
    <w:rsid w:val="005B50DB"/>
    <w:rsid w:val="005B5CF5"/>
    <w:rsid w:val="005B6F83"/>
    <w:rsid w:val="005B6FC5"/>
    <w:rsid w:val="005B78F6"/>
    <w:rsid w:val="005B7CC9"/>
    <w:rsid w:val="005C0A0D"/>
    <w:rsid w:val="005C1653"/>
    <w:rsid w:val="005C2525"/>
    <w:rsid w:val="005C3AEF"/>
    <w:rsid w:val="005C3FD8"/>
    <w:rsid w:val="005C4217"/>
    <w:rsid w:val="005C4259"/>
    <w:rsid w:val="005C4648"/>
    <w:rsid w:val="005C4894"/>
    <w:rsid w:val="005C4D4A"/>
    <w:rsid w:val="005C585F"/>
    <w:rsid w:val="005C5C7E"/>
    <w:rsid w:val="005C6949"/>
    <w:rsid w:val="005C6B35"/>
    <w:rsid w:val="005C6B67"/>
    <w:rsid w:val="005C6D1C"/>
    <w:rsid w:val="005C6DD1"/>
    <w:rsid w:val="005C709C"/>
    <w:rsid w:val="005C74FB"/>
    <w:rsid w:val="005C79F3"/>
    <w:rsid w:val="005C7FA9"/>
    <w:rsid w:val="005D0888"/>
    <w:rsid w:val="005D08D9"/>
    <w:rsid w:val="005D0D63"/>
    <w:rsid w:val="005D1072"/>
    <w:rsid w:val="005D1145"/>
    <w:rsid w:val="005D11A3"/>
    <w:rsid w:val="005D1602"/>
    <w:rsid w:val="005D1D64"/>
    <w:rsid w:val="005D22AA"/>
    <w:rsid w:val="005D248B"/>
    <w:rsid w:val="005D2BB9"/>
    <w:rsid w:val="005D358B"/>
    <w:rsid w:val="005D3A60"/>
    <w:rsid w:val="005D3DBF"/>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133"/>
    <w:rsid w:val="005E13FD"/>
    <w:rsid w:val="005E146F"/>
    <w:rsid w:val="005E1AA7"/>
    <w:rsid w:val="005E1BD8"/>
    <w:rsid w:val="005E259E"/>
    <w:rsid w:val="005E333A"/>
    <w:rsid w:val="005E33A1"/>
    <w:rsid w:val="005E36C1"/>
    <w:rsid w:val="005E385F"/>
    <w:rsid w:val="005E38B9"/>
    <w:rsid w:val="005E39D3"/>
    <w:rsid w:val="005E3BDB"/>
    <w:rsid w:val="005E4251"/>
    <w:rsid w:val="005E45AC"/>
    <w:rsid w:val="005E477F"/>
    <w:rsid w:val="005E4B09"/>
    <w:rsid w:val="005E509B"/>
    <w:rsid w:val="005E55B6"/>
    <w:rsid w:val="005E57B6"/>
    <w:rsid w:val="005E5B81"/>
    <w:rsid w:val="005E5E4B"/>
    <w:rsid w:val="005E5F95"/>
    <w:rsid w:val="005E634A"/>
    <w:rsid w:val="005E64FA"/>
    <w:rsid w:val="005E670F"/>
    <w:rsid w:val="005E71BF"/>
    <w:rsid w:val="005E77FA"/>
    <w:rsid w:val="005E7B83"/>
    <w:rsid w:val="005F02B4"/>
    <w:rsid w:val="005F07D3"/>
    <w:rsid w:val="005F11AA"/>
    <w:rsid w:val="005F1237"/>
    <w:rsid w:val="005F152F"/>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EC7"/>
    <w:rsid w:val="00600F24"/>
    <w:rsid w:val="0060177C"/>
    <w:rsid w:val="006018F1"/>
    <w:rsid w:val="006019E4"/>
    <w:rsid w:val="00602837"/>
    <w:rsid w:val="0060283C"/>
    <w:rsid w:val="0060311D"/>
    <w:rsid w:val="0060327D"/>
    <w:rsid w:val="006039AD"/>
    <w:rsid w:val="00604333"/>
    <w:rsid w:val="006044CF"/>
    <w:rsid w:val="00604547"/>
    <w:rsid w:val="00604D86"/>
    <w:rsid w:val="00604F14"/>
    <w:rsid w:val="00605419"/>
    <w:rsid w:val="00605771"/>
    <w:rsid w:val="00606272"/>
    <w:rsid w:val="00607462"/>
    <w:rsid w:val="00607535"/>
    <w:rsid w:val="006076D2"/>
    <w:rsid w:val="00610F68"/>
    <w:rsid w:val="00611313"/>
    <w:rsid w:val="00611B83"/>
    <w:rsid w:val="006121B9"/>
    <w:rsid w:val="00612A12"/>
    <w:rsid w:val="00612F8F"/>
    <w:rsid w:val="00613257"/>
    <w:rsid w:val="0061342C"/>
    <w:rsid w:val="00613CE2"/>
    <w:rsid w:val="00613CFF"/>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4AFC"/>
    <w:rsid w:val="00625095"/>
    <w:rsid w:val="0062509A"/>
    <w:rsid w:val="00625552"/>
    <w:rsid w:val="00625A28"/>
    <w:rsid w:val="00625E69"/>
    <w:rsid w:val="00626535"/>
    <w:rsid w:val="00626E5D"/>
    <w:rsid w:val="00627A2A"/>
    <w:rsid w:val="00627BE9"/>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6B4B"/>
    <w:rsid w:val="006377EC"/>
    <w:rsid w:val="006400B6"/>
    <w:rsid w:val="006401DC"/>
    <w:rsid w:val="006409F9"/>
    <w:rsid w:val="00640AAA"/>
    <w:rsid w:val="0064151F"/>
    <w:rsid w:val="00641533"/>
    <w:rsid w:val="00641CF5"/>
    <w:rsid w:val="00641D12"/>
    <w:rsid w:val="00641FAE"/>
    <w:rsid w:val="0064208D"/>
    <w:rsid w:val="006421E0"/>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BC9"/>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7FA"/>
    <w:rsid w:val="00660879"/>
    <w:rsid w:val="00660EED"/>
    <w:rsid w:val="006613A6"/>
    <w:rsid w:val="00661AE4"/>
    <w:rsid w:val="00661B2E"/>
    <w:rsid w:val="00662094"/>
    <w:rsid w:val="006620F5"/>
    <w:rsid w:val="00662175"/>
    <w:rsid w:val="006627A2"/>
    <w:rsid w:val="00663090"/>
    <w:rsid w:val="006634E6"/>
    <w:rsid w:val="006638F7"/>
    <w:rsid w:val="006643A5"/>
    <w:rsid w:val="0066460B"/>
    <w:rsid w:val="00664997"/>
    <w:rsid w:val="00664FD3"/>
    <w:rsid w:val="006655EE"/>
    <w:rsid w:val="00665AB3"/>
    <w:rsid w:val="00667AA4"/>
    <w:rsid w:val="00667BC8"/>
    <w:rsid w:val="00667EE7"/>
    <w:rsid w:val="00667F8D"/>
    <w:rsid w:val="00670661"/>
    <w:rsid w:val="00670922"/>
    <w:rsid w:val="00670B97"/>
    <w:rsid w:val="00670BE1"/>
    <w:rsid w:val="0067114E"/>
    <w:rsid w:val="00671F79"/>
    <w:rsid w:val="0067218F"/>
    <w:rsid w:val="00672252"/>
    <w:rsid w:val="006722D4"/>
    <w:rsid w:val="006731B9"/>
    <w:rsid w:val="00673509"/>
    <w:rsid w:val="00674162"/>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2372"/>
    <w:rsid w:val="00682B4E"/>
    <w:rsid w:val="00683ECE"/>
    <w:rsid w:val="00683F14"/>
    <w:rsid w:val="00684073"/>
    <w:rsid w:val="0068420F"/>
    <w:rsid w:val="00684D39"/>
    <w:rsid w:val="00684D8B"/>
    <w:rsid w:val="00684ED1"/>
    <w:rsid w:val="0068522F"/>
    <w:rsid w:val="00685709"/>
    <w:rsid w:val="0068582A"/>
    <w:rsid w:val="00685893"/>
    <w:rsid w:val="00685C53"/>
    <w:rsid w:val="00686453"/>
    <w:rsid w:val="00687033"/>
    <w:rsid w:val="00687096"/>
    <w:rsid w:val="006875FF"/>
    <w:rsid w:val="006876D5"/>
    <w:rsid w:val="00687A35"/>
    <w:rsid w:val="006905EB"/>
    <w:rsid w:val="00690DBD"/>
    <w:rsid w:val="0069124D"/>
    <w:rsid w:val="006916B0"/>
    <w:rsid w:val="00692894"/>
    <w:rsid w:val="00692CDE"/>
    <w:rsid w:val="00693239"/>
    <w:rsid w:val="00693400"/>
    <w:rsid w:val="00693721"/>
    <w:rsid w:val="00694800"/>
    <w:rsid w:val="006948EC"/>
    <w:rsid w:val="0069509F"/>
    <w:rsid w:val="0069568B"/>
    <w:rsid w:val="00695BC0"/>
    <w:rsid w:val="00695F3B"/>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363"/>
    <w:rsid w:val="006A5BD9"/>
    <w:rsid w:val="006A5E28"/>
    <w:rsid w:val="006A5F1B"/>
    <w:rsid w:val="006A697B"/>
    <w:rsid w:val="006A6DDF"/>
    <w:rsid w:val="006A6FDE"/>
    <w:rsid w:val="006A708A"/>
    <w:rsid w:val="006A71FC"/>
    <w:rsid w:val="006A72EE"/>
    <w:rsid w:val="006A7609"/>
    <w:rsid w:val="006A7AFF"/>
    <w:rsid w:val="006B0701"/>
    <w:rsid w:val="006B07D6"/>
    <w:rsid w:val="006B0A9A"/>
    <w:rsid w:val="006B0B64"/>
    <w:rsid w:val="006B0E23"/>
    <w:rsid w:val="006B14FA"/>
    <w:rsid w:val="006B1816"/>
    <w:rsid w:val="006B2099"/>
    <w:rsid w:val="006B230F"/>
    <w:rsid w:val="006B24C8"/>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0D84"/>
    <w:rsid w:val="006C10C0"/>
    <w:rsid w:val="006C14B1"/>
    <w:rsid w:val="006C1A19"/>
    <w:rsid w:val="006C1DB4"/>
    <w:rsid w:val="006C324A"/>
    <w:rsid w:val="006C3334"/>
    <w:rsid w:val="006C39FA"/>
    <w:rsid w:val="006C417E"/>
    <w:rsid w:val="006C44F9"/>
    <w:rsid w:val="006C4A4F"/>
    <w:rsid w:val="006C4A5C"/>
    <w:rsid w:val="006C4B68"/>
    <w:rsid w:val="006C529B"/>
    <w:rsid w:val="006C5A5D"/>
    <w:rsid w:val="006C5AF7"/>
    <w:rsid w:val="006C5CFC"/>
    <w:rsid w:val="006C5E69"/>
    <w:rsid w:val="006C5EC9"/>
    <w:rsid w:val="006C6059"/>
    <w:rsid w:val="006C6949"/>
    <w:rsid w:val="006C6956"/>
    <w:rsid w:val="006C7522"/>
    <w:rsid w:val="006D09F0"/>
    <w:rsid w:val="006D103F"/>
    <w:rsid w:val="006D1569"/>
    <w:rsid w:val="006D3118"/>
    <w:rsid w:val="006D356F"/>
    <w:rsid w:val="006D3985"/>
    <w:rsid w:val="006D4770"/>
    <w:rsid w:val="006D4938"/>
    <w:rsid w:val="006D5177"/>
    <w:rsid w:val="006D5698"/>
    <w:rsid w:val="006D63BA"/>
    <w:rsid w:val="006D65CA"/>
    <w:rsid w:val="006D6B00"/>
    <w:rsid w:val="006D6F08"/>
    <w:rsid w:val="006E062C"/>
    <w:rsid w:val="006E07DB"/>
    <w:rsid w:val="006E2108"/>
    <w:rsid w:val="006E23DE"/>
    <w:rsid w:val="006E249B"/>
    <w:rsid w:val="006E28B7"/>
    <w:rsid w:val="006E2942"/>
    <w:rsid w:val="006E30D9"/>
    <w:rsid w:val="006E32F4"/>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39"/>
    <w:rsid w:val="006F0F69"/>
    <w:rsid w:val="006F11FE"/>
    <w:rsid w:val="006F128E"/>
    <w:rsid w:val="006F145E"/>
    <w:rsid w:val="006F1B70"/>
    <w:rsid w:val="006F2C1D"/>
    <w:rsid w:val="006F2F8F"/>
    <w:rsid w:val="006F3315"/>
    <w:rsid w:val="006F341D"/>
    <w:rsid w:val="006F35CC"/>
    <w:rsid w:val="006F3620"/>
    <w:rsid w:val="006F3CDE"/>
    <w:rsid w:val="006F58D4"/>
    <w:rsid w:val="006F5ABB"/>
    <w:rsid w:val="006F5AFE"/>
    <w:rsid w:val="006F733A"/>
    <w:rsid w:val="006F7BBE"/>
    <w:rsid w:val="006F7F24"/>
    <w:rsid w:val="007005A3"/>
    <w:rsid w:val="00700A9B"/>
    <w:rsid w:val="00700BAC"/>
    <w:rsid w:val="00700D8F"/>
    <w:rsid w:val="0070104C"/>
    <w:rsid w:val="0070195A"/>
    <w:rsid w:val="007020A0"/>
    <w:rsid w:val="007024E1"/>
    <w:rsid w:val="007027CF"/>
    <w:rsid w:val="007028ED"/>
    <w:rsid w:val="0070346E"/>
    <w:rsid w:val="0070393E"/>
    <w:rsid w:val="00703C0A"/>
    <w:rsid w:val="00703CA3"/>
    <w:rsid w:val="00704253"/>
    <w:rsid w:val="007043D1"/>
    <w:rsid w:val="00704444"/>
    <w:rsid w:val="00704EDB"/>
    <w:rsid w:val="007051B8"/>
    <w:rsid w:val="00705351"/>
    <w:rsid w:val="00705532"/>
    <w:rsid w:val="0070555B"/>
    <w:rsid w:val="00706101"/>
    <w:rsid w:val="00706321"/>
    <w:rsid w:val="00707072"/>
    <w:rsid w:val="0070786F"/>
    <w:rsid w:val="007078E7"/>
    <w:rsid w:val="00707A18"/>
    <w:rsid w:val="00707BBA"/>
    <w:rsid w:val="00707D61"/>
    <w:rsid w:val="00710489"/>
    <w:rsid w:val="00710B5E"/>
    <w:rsid w:val="00711E8A"/>
    <w:rsid w:val="00711FF8"/>
    <w:rsid w:val="00712287"/>
    <w:rsid w:val="00712736"/>
    <w:rsid w:val="00712772"/>
    <w:rsid w:val="00712851"/>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25D8"/>
    <w:rsid w:val="0072363F"/>
    <w:rsid w:val="00724338"/>
    <w:rsid w:val="007253A8"/>
    <w:rsid w:val="007257E0"/>
    <w:rsid w:val="007259F3"/>
    <w:rsid w:val="00726921"/>
    <w:rsid w:val="00726960"/>
    <w:rsid w:val="00726EA6"/>
    <w:rsid w:val="00727208"/>
    <w:rsid w:val="007274EF"/>
    <w:rsid w:val="00727680"/>
    <w:rsid w:val="00727F70"/>
    <w:rsid w:val="00730BBF"/>
    <w:rsid w:val="00731078"/>
    <w:rsid w:val="0073172A"/>
    <w:rsid w:val="0073262D"/>
    <w:rsid w:val="00732EB3"/>
    <w:rsid w:val="0073335C"/>
    <w:rsid w:val="00733D5D"/>
    <w:rsid w:val="00733F34"/>
    <w:rsid w:val="007348B1"/>
    <w:rsid w:val="00734C9F"/>
    <w:rsid w:val="00735A6B"/>
    <w:rsid w:val="00735BB2"/>
    <w:rsid w:val="007362A0"/>
    <w:rsid w:val="007362A6"/>
    <w:rsid w:val="00736D7D"/>
    <w:rsid w:val="007375F2"/>
    <w:rsid w:val="00737CC4"/>
    <w:rsid w:val="00737EC2"/>
    <w:rsid w:val="00737F3F"/>
    <w:rsid w:val="0074072E"/>
    <w:rsid w:val="0074081A"/>
    <w:rsid w:val="00740E58"/>
    <w:rsid w:val="007411E3"/>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5EC2"/>
    <w:rsid w:val="0074601C"/>
    <w:rsid w:val="007466F8"/>
    <w:rsid w:val="00746BEE"/>
    <w:rsid w:val="0074762D"/>
    <w:rsid w:val="00747BE6"/>
    <w:rsid w:val="00747C5A"/>
    <w:rsid w:val="00747D8B"/>
    <w:rsid w:val="00747ED0"/>
    <w:rsid w:val="007504C4"/>
    <w:rsid w:val="007507D6"/>
    <w:rsid w:val="0075082B"/>
    <w:rsid w:val="00750FA9"/>
    <w:rsid w:val="00751228"/>
    <w:rsid w:val="00751DA5"/>
    <w:rsid w:val="00751FAF"/>
    <w:rsid w:val="00753169"/>
    <w:rsid w:val="00753448"/>
    <w:rsid w:val="00753618"/>
    <w:rsid w:val="00753878"/>
    <w:rsid w:val="00753B74"/>
    <w:rsid w:val="00753F72"/>
    <w:rsid w:val="0075458A"/>
    <w:rsid w:val="00755A40"/>
    <w:rsid w:val="00755E5A"/>
    <w:rsid w:val="00755EC2"/>
    <w:rsid w:val="00755FBB"/>
    <w:rsid w:val="00756C1A"/>
    <w:rsid w:val="007571E1"/>
    <w:rsid w:val="0075746B"/>
    <w:rsid w:val="00757B5E"/>
    <w:rsid w:val="00757ECF"/>
    <w:rsid w:val="007604B2"/>
    <w:rsid w:val="007605F1"/>
    <w:rsid w:val="00760D11"/>
    <w:rsid w:val="00761060"/>
    <w:rsid w:val="00762696"/>
    <w:rsid w:val="007628E5"/>
    <w:rsid w:val="00763855"/>
    <w:rsid w:val="00763A55"/>
    <w:rsid w:val="007642FB"/>
    <w:rsid w:val="007643E4"/>
    <w:rsid w:val="0076492C"/>
    <w:rsid w:val="00764CDF"/>
    <w:rsid w:val="00765281"/>
    <w:rsid w:val="0076535D"/>
    <w:rsid w:val="007665F7"/>
    <w:rsid w:val="00766BAD"/>
    <w:rsid w:val="00767CCE"/>
    <w:rsid w:val="0077066C"/>
    <w:rsid w:val="00770C31"/>
    <w:rsid w:val="00771822"/>
    <w:rsid w:val="0077182C"/>
    <w:rsid w:val="00771B71"/>
    <w:rsid w:val="00772B0F"/>
    <w:rsid w:val="00772F7E"/>
    <w:rsid w:val="00774618"/>
    <w:rsid w:val="00774840"/>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5922"/>
    <w:rsid w:val="00786350"/>
    <w:rsid w:val="007869BE"/>
    <w:rsid w:val="00787302"/>
    <w:rsid w:val="00787DE5"/>
    <w:rsid w:val="00787DF9"/>
    <w:rsid w:val="0079042B"/>
    <w:rsid w:val="00790DDB"/>
    <w:rsid w:val="00791387"/>
    <w:rsid w:val="007915B5"/>
    <w:rsid w:val="00791678"/>
    <w:rsid w:val="007919A6"/>
    <w:rsid w:val="00791F29"/>
    <w:rsid w:val="00792078"/>
    <w:rsid w:val="0079209B"/>
    <w:rsid w:val="007925EA"/>
    <w:rsid w:val="00793828"/>
    <w:rsid w:val="00793CD8"/>
    <w:rsid w:val="00793DC8"/>
    <w:rsid w:val="0079498B"/>
    <w:rsid w:val="00794BDF"/>
    <w:rsid w:val="00794D7E"/>
    <w:rsid w:val="007956A6"/>
    <w:rsid w:val="007959FB"/>
    <w:rsid w:val="00795C92"/>
    <w:rsid w:val="00796231"/>
    <w:rsid w:val="00796286"/>
    <w:rsid w:val="00797B4A"/>
    <w:rsid w:val="00797C75"/>
    <w:rsid w:val="007A05B9"/>
    <w:rsid w:val="007A0B89"/>
    <w:rsid w:val="007A0FBF"/>
    <w:rsid w:val="007A1A08"/>
    <w:rsid w:val="007A1BD9"/>
    <w:rsid w:val="007A1CB3"/>
    <w:rsid w:val="007A2B22"/>
    <w:rsid w:val="007A306F"/>
    <w:rsid w:val="007A3A1A"/>
    <w:rsid w:val="007A3EF8"/>
    <w:rsid w:val="007A43A6"/>
    <w:rsid w:val="007A47FD"/>
    <w:rsid w:val="007A4DA1"/>
    <w:rsid w:val="007A4F2D"/>
    <w:rsid w:val="007A58A6"/>
    <w:rsid w:val="007A591B"/>
    <w:rsid w:val="007A59FA"/>
    <w:rsid w:val="007A5D82"/>
    <w:rsid w:val="007A65E5"/>
    <w:rsid w:val="007A68F8"/>
    <w:rsid w:val="007A694A"/>
    <w:rsid w:val="007A71CF"/>
    <w:rsid w:val="007A73F1"/>
    <w:rsid w:val="007B0422"/>
    <w:rsid w:val="007B0CF5"/>
    <w:rsid w:val="007B1A11"/>
    <w:rsid w:val="007B1A53"/>
    <w:rsid w:val="007B1B9E"/>
    <w:rsid w:val="007B31C1"/>
    <w:rsid w:val="007B360E"/>
    <w:rsid w:val="007B3BFB"/>
    <w:rsid w:val="007B3D2D"/>
    <w:rsid w:val="007B4319"/>
    <w:rsid w:val="007B454C"/>
    <w:rsid w:val="007B4751"/>
    <w:rsid w:val="007B503C"/>
    <w:rsid w:val="007B50AE"/>
    <w:rsid w:val="007B511B"/>
    <w:rsid w:val="007B51DF"/>
    <w:rsid w:val="007B5B53"/>
    <w:rsid w:val="007B5F41"/>
    <w:rsid w:val="007B61F1"/>
    <w:rsid w:val="007B65BD"/>
    <w:rsid w:val="007B69DC"/>
    <w:rsid w:val="007B7198"/>
    <w:rsid w:val="007C05DD"/>
    <w:rsid w:val="007C0B81"/>
    <w:rsid w:val="007C0EAF"/>
    <w:rsid w:val="007C1B27"/>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023"/>
    <w:rsid w:val="007C75A1"/>
    <w:rsid w:val="007C77A5"/>
    <w:rsid w:val="007C7BC8"/>
    <w:rsid w:val="007D016B"/>
    <w:rsid w:val="007D04AD"/>
    <w:rsid w:val="007D04E5"/>
    <w:rsid w:val="007D068E"/>
    <w:rsid w:val="007D06AD"/>
    <w:rsid w:val="007D0838"/>
    <w:rsid w:val="007D0D99"/>
    <w:rsid w:val="007D106F"/>
    <w:rsid w:val="007D1A19"/>
    <w:rsid w:val="007D254F"/>
    <w:rsid w:val="007D2714"/>
    <w:rsid w:val="007D3035"/>
    <w:rsid w:val="007D3102"/>
    <w:rsid w:val="007D318A"/>
    <w:rsid w:val="007D3BC9"/>
    <w:rsid w:val="007D4683"/>
    <w:rsid w:val="007D4EE8"/>
    <w:rsid w:val="007D5901"/>
    <w:rsid w:val="007D607D"/>
    <w:rsid w:val="007D6887"/>
    <w:rsid w:val="007D6E99"/>
    <w:rsid w:val="007D7526"/>
    <w:rsid w:val="007D778D"/>
    <w:rsid w:val="007D792D"/>
    <w:rsid w:val="007D7C6C"/>
    <w:rsid w:val="007D7CCC"/>
    <w:rsid w:val="007D7DCF"/>
    <w:rsid w:val="007E0BDD"/>
    <w:rsid w:val="007E104A"/>
    <w:rsid w:val="007E1210"/>
    <w:rsid w:val="007E14E2"/>
    <w:rsid w:val="007E178E"/>
    <w:rsid w:val="007E1C6B"/>
    <w:rsid w:val="007E1E32"/>
    <w:rsid w:val="007E2491"/>
    <w:rsid w:val="007E2733"/>
    <w:rsid w:val="007E27CA"/>
    <w:rsid w:val="007E2C66"/>
    <w:rsid w:val="007E2F84"/>
    <w:rsid w:val="007E3250"/>
    <w:rsid w:val="007E37E5"/>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0CC"/>
    <w:rsid w:val="007F22C6"/>
    <w:rsid w:val="007F24E6"/>
    <w:rsid w:val="007F344C"/>
    <w:rsid w:val="007F3725"/>
    <w:rsid w:val="007F3FE7"/>
    <w:rsid w:val="007F42CB"/>
    <w:rsid w:val="007F46C5"/>
    <w:rsid w:val="007F4837"/>
    <w:rsid w:val="007F50FB"/>
    <w:rsid w:val="007F512E"/>
    <w:rsid w:val="007F5E4A"/>
    <w:rsid w:val="007F601B"/>
    <w:rsid w:val="007F7230"/>
    <w:rsid w:val="00800D6D"/>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456"/>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2F9"/>
    <w:rsid w:val="00830815"/>
    <w:rsid w:val="00830FC5"/>
    <w:rsid w:val="00831A02"/>
    <w:rsid w:val="00831D11"/>
    <w:rsid w:val="00832657"/>
    <w:rsid w:val="008327B2"/>
    <w:rsid w:val="00833ED5"/>
    <w:rsid w:val="00834025"/>
    <w:rsid w:val="008349F9"/>
    <w:rsid w:val="008355DA"/>
    <w:rsid w:val="0083588A"/>
    <w:rsid w:val="0083657B"/>
    <w:rsid w:val="00836A9F"/>
    <w:rsid w:val="008376AC"/>
    <w:rsid w:val="0084085A"/>
    <w:rsid w:val="008412EA"/>
    <w:rsid w:val="008416E6"/>
    <w:rsid w:val="008416F5"/>
    <w:rsid w:val="00842A07"/>
    <w:rsid w:val="00842CD4"/>
    <w:rsid w:val="00842F28"/>
    <w:rsid w:val="00843779"/>
    <w:rsid w:val="008444E8"/>
    <w:rsid w:val="00844B85"/>
    <w:rsid w:val="00844E80"/>
    <w:rsid w:val="008454A2"/>
    <w:rsid w:val="00845754"/>
    <w:rsid w:val="00846FE7"/>
    <w:rsid w:val="0084712D"/>
    <w:rsid w:val="00847728"/>
    <w:rsid w:val="00847945"/>
    <w:rsid w:val="00847CF6"/>
    <w:rsid w:val="00850135"/>
    <w:rsid w:val="008509F7"/>
    <w:rsid w:val="008530C4"/>
    <w:rsid w:val="008530EC"/>
    <w:rsid w:val="008533AE"/>
    <w:rsid w:val="008535BD"/>
    <w:rsid w:val="008537BD"/>
    <w:rsid w:val="00853882"/>
    <w:rsid w:val="00853FD9"/>
    <w:rsid w:val="00854237"/>
    <w:rsid w:val="0085548B"/>
    <w:rsid w:val="008568B9"/>
    <w:rsid w:val="00856911"/>
    <w:rsid w:val="00857167"/>
    <w:rsid w:val="008577EB"/>
    <w:rsid w:val="00857F50"/>
    <w:rsid w:val="0086005E"/>
    <w:rsid w:val="00860782"/>
    <w:rsid w:val="00861586"/>
    <w:rsid w:val="00861664"/>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67E80"/>
    <w:rsid w:val="00870361"/>
    <w:rsid w:val="008706D4"/>
    <w:rsid w:val="0087079A"/>
    <w:rsid w:val="00870AD1"/>
    <w:rsid w:val="00870F8A"/>
    <w:rsid w:val="008719A4"/>
    <w:rsid w:val="00871D23"/>
    <w:rsid w:val="00871FC4"/>
    <w:rsid w:val="008720CD"/>
    <w:rsid w:val="00872983"/>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271C"/>
    <w:rsid w:val="008834A4"/>
    <w:rsid w:val="0088353C"/>
    <w:rsid w:val="00883593"/>
    <w:rsid w:val="00883F9A"/>
    <w:rsid w:val="0088442E"/>
    <w:rsid w:val="008845B8"/>
    <w:rsid w:val="008849D4"/>
    <w:rsid w:val="008853B3"/>
    <w:rsid w:val="00885836"/>
    <w:rsid w:val="00885A20"/>
    <w:rsid w:val="00885BD5"/>
    <w:rsid w:val="008861D4"/>
    <w:rsid w:val="00886485"/>
    <w:rsid w:val="00886B63"/>
    <w:rsid w:val="00886E34"/>
    <w:rsid w:val="00886FEE"/>
    <w:rsid w:val="0089074D"/>
    <w:rsid w:val="00890B31"/>
    <w:rsid w:val="00890BC8"/>
    <w:rsid w:val="008929E7"/>
    <w:rsid w:val="00892F30"/>
    <w:rsid w:val="00893321"/>
    <w:rsid w:val="008946F4"/>
    <w:rsid w:val="00894A88"/>
    <w:rsid w:val="00895386"/>
    <w:rsid w:val="00895A0B"/>
    <w:rsid w:val="00895BFF"/>
    <w:rsid w:val="00895EAC"/>
    <w:rsid w:val="00897000"/>
    <w:rsid w:val="00897183"/>
    <w:rsid w:val="00897650"/>
    <w:rsid w:val="008979F4"/>
    <w:rsid w:val="00897FD8"/>
    <w:rsid w:val="008A037D"/>
    <w:rsid w:val="008A088D"/>
    <w:rsid w:val="008A1538"/>
    <w:rsid w:val="008A18B2"/>
    <w:rsid w:val="008A1DEC"/>
    <w:rsid w:val="008A21C6"/>
    <w:rsid w:val="008A21FF"/>
    <w:rsid w:val="008A296B"/>
    <w:rsid w:val="008A29B9"/>
    <w:rsid w:val="008A2A14"/>
    <w:rsid w:val="008A2CE2"/>
    <w:rsid w:val="008A2E33"/>
    <w:rsid w:val="008A2E80"/>
    <w:rsid w:val="008A30AC"/>
    <w:rsid w:val="008A35A0"/>
    <w:rsid w:val="008A38D4"/>
    <w:rsid w:val="008A44B8"/>
    <w:rsid w:val="008A46E5"/>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20C"/>
    <w:rsid w:val="008B1DFA"/>
    <w:rsid w:val="008B2E4F"/>
    <w:rsid w:val="008B3462"/>
    <w:rsid w:val="008B3590"/>
    <w:rsid w:val="008B3C4B"/>
    <w:rsid w:val="008B49E8"/>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74"/>
    <w:rsid w:val="008C76CD"/>
    <w:rsid w:val="008C7C7F"/>
    <w:rsid w:val="008C7D8B"/>
    <w:rsid w:val="008D0121"/>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D7C"/>
    <w:rsid w:val="008E50C2"/>
    <w:rsid w:val="008E678E"/>
    <w:rsid w:val="008E6B90"/>
    <w:rsid w:val="008E6E41"/>
    <w:rsid w:val="008F0B29"/>
    <w:rsid w:val="008F0DA9"/>
    <w:rsid w:val="008F1485"/>
    <w:rsid w:val="008F159A"/>
    <w:rsid w:val="008F1B16"/>
    <w:rsid w:val="008F1EAB"/>
    <w:rsid w:val="008F2183"/>
    <w:rsid w:val="008F2466"/>
    <w:rsid w:val="008F2752"/>
    <w:rsid w:val="008F280F"/>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292A"/>
    <w:rsid w:val="0090336B"/>
    <w:rsid w:val="00903499"/>
    <w:rsid w:val="009034C8"/>
    <w:rsid w:val="009038B8"/>
    <w:rsid w:val="00904971"/>
    <w:rsid w:val="009050D7"/>
    <w:rsid w:val="009053AA"/>
    <w:rsid w:val="00905528"/>
    <w:rsid w:val="00905A59"/>
    <w:rsid w:val="00906939"/>
    <w:rsid w:val="0090739C"/>
    <w:rsid w:val="00907502"/>
    <w:rsid w:val="009075B7"/>
    <w:rsid w:val="00907D0C"/>
    <w:rsid w:val="00910245"/>
    <w:rsid w:val="00910A66"/>
    <w:rsid w:val="00910A74"/>
    <w:rsid w:val="00910B7D"/>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B62"/>
    <w:rsid w:val="00915FC8"/>
    <w:rsid w:val="00916079"/>
    <w:rsid w:val="00916EF7"/>
    <w:rsid w:val="00917CE9"/>
    <w:rsid w:val="00920BF2"/>
    <w:rsid w:val="00921278"/>
    <w:rsid w:val="009212D5"/>
    <w:rsid w:val="009213FF"/>
    <w:rsid w:val="009215CA"/>
    <w:rsid w:val="00921D86"/>
    <w:rsid w:val="00921EA7"/>
    <w:rsid w:val="00922010"/>
    <w:rsid w:val="009225A8"/>
    <w:rsid w:val="009233DD"/>
    <w:rsid w:val="009244D0"/>
    <w:rsid w:val="00924AC9"/>
    <w:rsid w:val="00925D47"/>
    <w:rsid w:val="00926517"/>
    <w:rsid w:val="00926B84"/>
    <w:rsid w:val="00926C12"/>
    <w:rsid w:val="0092719B"/>
    <w:rsid w:val="00927F06"/>
    <w:rsid w:val="0093015B"/>
    <w:rsid w:val="009305EA"/>
    <w:rsid w:val="00930BD7"/>
    <w:rsid w:val="00930C37"/>
    <w:rsid w:val="009311B7"/>
    <w:rsid w:val="00931674"/>
    <w:rsid w:val="00931BD9"/>
    <w:rsid w:val="00932336"/>
    <w:rsid w:val="0093233C"/>
    <w:rsid w:val="0093370E"/>
    <w:rsid w:val="00933A9A"/>
    <w:rsid w:val="00934156"/>
    <w:rsid w:val="009341BA"/>
    <w:rsid w:val="00934778"/>
    <w:rsid w:val="00934C29"/>
    <w:rsid w:val="00934D5E"/>
    <w:rsid w:val="00934E24"/>
    <w:rsid w:val="00934EE3"/>
    <w:rsid w:val="0093512C"/>
    <w:rsid w:val="009361A0"/>
    <w:rsid w:val="009368F3"/>
    <w:rsid w:val="00937009"/>
    <w:rsid w:val="0093707A"/>
    <w:rsid w:val="0093733A"/>
    <w:rsid w:val="0093735F"/>
    <w:rsid w:val="00937750"/>
    <w:rsid w:val="00940ACA"/>
    <w:rsid w:val="00940BDB"/>
    <w:rsid w:val="0094135F"/>
    <w:rsid w:val="00941470"/>
    <w:rsid w:val="00941636"/>
    <w:rsid w:val="00941D5E"/>
    <w:rsid w:val="00942008"/>
    <w:rsid w:val="009424EF"/>
    <w:rsid w:val="009426EF"/>
    <w:rsid w:val="00942B4F"/>
    <w:rsid w:val="00942B59"/>
    <w:rsid w:val="00943102"/>
    <w:rsid w:val="0094367A"/>
    <w:rsid w:val="00943742"/>
    <w:rsid w:val="009437C8"/>
    <w:rsid w:val="00943B5A"/>
    <w:rsid w:val="00944056"/>
    <w:rsid w:val="00944104"/>
    <w:rsid w:val="00944FEE"/>
    <w:rsid w:val="009456DA"/>
    <w:rsid w:val="00945C05"/>
    <w:rsid w:val="009460D0"/>
    <w:rsid w:val="009468FD"/>
    <w:rsid w:val="00946945"/>
    <w:rsid w:val="00946F0B"/>
    <w:rsid w:val="009476F5"/>
    <w:rsid w:val="00947713"/>
    <w:rsid w:val="00947A55"/>
    <w:rsid w:val="00947DD1"/>
    <w:rsid w:val="009501A8"/>
    <w:rsid w:val="00950AAA"/>
    <w:rsid w:val="00950B8D"/>
    <w:rsid w:val="00950DE7"/>
    <w:rsid w:val="009511EE"/>
    <w:rsid w:val="0095161A"/>
    <w:rsid w:val="00952C3E"/>
    <w:rsid w:val="00952DEC"/>
    <w:rsid w:val="0095344E"/>
    <w:rsid w:val="00953920"/>
    <w:rsid w:val="00953A08"/>
    <w:rsid w:val="00953D47"/>
    <w:rsid w:val="00954B2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43"/>
    <w:rsid w:val="00967861"/>
    <w:rsid w:val="00967958"/>
    <w:rsid w:val="00967990"/>
    <w:rsid w:val="0097004B"/>
    <w:rsid w:val="00970B93"/>
    <w:rsid w:val="009711D7"/>
    <w:rsid w:val="00971271"/>
    <w:rsid w:val="00971626"/>
    <w:rsid w:val="00971E31"/>
    <w:rsid w:val="00971F08"/>
    <w:rsid w:val="009725AD"/>
    <w:rsid w:val="0097352A"/>
    <w:rsid w:val="009737B4"/>
    <w:rsid w:val="009740BF"/>
    <w:rsid w:val="009744C3"/>
    <w:rsid w:val="00974B87"/>
    <w:rsid w:val="00975F53"/>
    <w:rsid w:val="0097603D"/>
    <w:rsid w:val="00976832"/>
    <w:rsid w:val="00976949"/>
    <w:rsid w:val="00976CC3"/>
    <w:rsid w:val="00977410"/>
    <w:rsid w:val="0097767E"/>
    <w:rsid w:val="00977E17"/>
    <w:rsid w:val="009802B4"/>
    <w:rsid w:val="00980477"/>
    <w:rsid w:val="00980749"/>
    <w:rsid w:val="00980B13"/>
    <w:rsid w:val="00980DCA"/>
    <w:rsid w:val="00980E9E"/>
    <w:rsid w:val="00981B0B"/>
    <w:rsid w:val="00982822"/>
    <w:rsid w:val="009829D7"/>
    <w:rsid w:val="00982D0F"/>
    <w:rsid w:val="00983243"/>
    <w:rsid w:val="00983284"/>
    <w:rsid w:val="00983433"/>
    <w:rsid w:val="009834A4"/>
    <w:rsid w:val="00983602"/>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65D"/>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4C8A"/>
    <w:rsid w:val="009A55A1"/>
    <w:rsid w:val="009A5B25"/>
    <w:rsid w:val="009A5B39"/>
    <w:rsid w:val="009A5CB1"/>
    <w:rsid w:val="009A5CBA"/>
    <w:rsid w:val="009A5E62"/>
    <w:rsid w:val="009A74C6"/>
    <w:rsid w:val="009A7541"/>
    <w:rsid w:val="009A774F"/>
    <w:rsid w:val="009A782A"/>
    <w:rsid w:val="009A7AB1"/>
    <w:rsid w:val="009A7FCF"/>
    <w:rsid w:val="009B06CF"/>
    <w:rsid w:val="009B0F4E"/>
    <w:rsid w:val="009B0F9A"/>
    <w:rsid w:val="009B1126"/>
    <w:rsid w:val="009B1F30"/>
    <w:rsid w:val="009B2D4A"/>
    <w:rsid w:val="009B345E"/>
    <w:rsid w:val="009B3AC2"/>
    <w:rsid w:val="009B3F2D"/>
    <w:rsid w:val="009B418D"/>
    <w:rsid w:val="009B4DF4"/>
    <w:rsid w:val="009B54F0"/>
    <w:rsid w:val="009B564E"/>
    <w:rsid w:val="009B57BA"/>
    <w:rsid w:val="009B5A05"/>
    <w:rsid w:val="009B5BD1"/>
    <w:rsid w:val="009B5C9D"/>
    <w:rsid w:val="009B697B"/>
    <w:rsid w:val="009B6B6A"/>
    <w:rsid w:val="009B798F"/>
    <w:rsid w:val="009B7BD0"/>
    <w:rsid w:val="009B7E87"/>
    <w:rsid w:val="009C0BA6"/>
    <w:rsid w:val="009C17AC"/>
    <w:rsid w:val="009C17E5"/>
    <w:rsid w:val="009C1B63"/>
    <w:rsid w:val="009C1CB3"/>
    <w:rsid w:val="009C2317"/>
    <w:rsid w:val="009C28E2"/>
    <w:rsid w:val="009C30E8"/>
    <w:rsid w:val="009C403E"/>
    <w:rsid w:val="009C4F84"/>
    <w:rsid w:val="009C512B"/>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53A8"/>
    <w:rsid w:val="009D5436"/>
    <w:rsid w:val="009D7036"/>
    <w:rsid w:val="009D703C"/>
    <w:rsid w:val="009D718F"/>
    <w:rsid w:val="009E0175"/>
    <w:rsid w:val="009E0585"/>
    <w:rsid w:val="009E068F"/>
    <w:rsid w:val="009E0760"/>
    <w:rsid w:val="009E0E1A"/>
    <w:rsid w:val="009E14E0"/>
    <w:rsid w:val="009E1AE5"/>
    <w:rsid w:val="009E23B0"/>
    <w:rsid w:val="009E2569"/>
    <w:rsid w:val="009E262A"/>
    <w:rsid w:val="009E27E3"/>
    <w:rsid w:val="009E2B05"/>
    <w:rsid w:val="009E31A4"/>
    <w:rsid w:val="009E35BD"/>
    <w:rsid w:val="009E35DB"/>
    <w:rsid w:val="009E3C05"/>
    <w:rsid w:val="009E43A3"/>
    <w:rsid w:val="009E47A3"/>
    <w:rsid w:val="009E4C05"/>
    <w:rsid w:val="009E75CE"/>
    <w:rsid w:val="009E7AEF"/>
    <w:rsid w:val="009F0226"/>
    <w:rsid w:val="009F03FE"/>
    <w:rsid w:val="009F04A0"/>
    <w:rsid w:val="009F08F3"/>
    <w:rsid w:val="009F09AD"/>
    <w:rsid w:val="009F0B5D"/>
    <w:rsid w:val="009F12C0"/>
    <w:rsid w:val="009F1946"/>
    <w:rsid w:val="009F1CA0"/>
    <w:rsid w:val="009F2998"/>
    <w:rsid w:val="009F344F"/>
    <w:rsid w:val="009F3819"/>
    <w:rsid w:val="009F393F"/>
    <w:rsid w:val="009F44B4"/>
    <w:rsid w:val="009F51EB"/>
    <w:rsid w:val="009F56CE"/>
    <w:rsid w:val="009F5EB8"/>
    <w:rsid w:val="009F62DB"/>
    <w:rsid w:val="009F7462"/>
    <w:rsid w:val="009F7BC6"/>
    <w:rsid w:val="009F7C40"/>
    <w:rsid w:val="009F7F16"/>
    <w:rsid w:val="00A00C7C"/>
    <w:rsid w:val="00A00D19"/>
    <w:rsid w:val="00A01030"/>
    <w:rsid w:val="00A01284"/>
    <w:rsid w:val="00A01B0D"/>
    <w:rsid w:val="00A01F31"/>
    <w:rsid w:val="00A02B42"/>
    <w:rsid w:val="00A02D4B"/>
    <w:rsid w:val="00A031D8"/>
    <w:rsid w:val="00A03E52"/>
    <w:rsid w:val="00A0401C"/>
    <w:rsid w:val="00A0442D"/>
    <w:rsid w:val="00A04690"/>
    <w:rsid w:val="00A048A8"/>
    <w:rsid w:val="00A04D75"/>
    <w:rsid w:val="00A04F49"/>
    <w:rsid w:val="00A051D2"/>
    <w:rsid w:val="00A052A8"/>
    <w:rsid w:val="00A05800"/>
    <w:rsid w:val="00A05BD3"/>
    <w:rsid w:val="00A05C21"/>
    <w:rsid w:val="00A05EED"/>
    <w:rsid w:val="00A06149"/>
    <w:rsid w:val="00A0642B"/>
    <w:rsid w:val="00A06EE5"/>
    <w:rsid w:val="00A073F5"/>
    <w:rsid w:val="00A075FB"/>
    <w:rsid w:val="00A1039D"/>
    <w:rsid w:val="00A109A1"/>
    <w:rsid w:val="00A10AAD"/>
    <w:rsid w:val="00A10B86"/>
    <w:rsid w:val="00A10E0F"/>
    <w:rsid w:val="00A11F4C"/>
    <w:rsid w:val="00A1284B"/>
    <w:rsid w:val="00A12FA0"/>
    <w:rsid w:val="00A1324D"/>
    <w:rsid w:val="00A1336B"/>
    <w:rsid w:val="00A13C89"/>
    <w:rsid w:val="00A13E54"/>
    <w:rsid w:val="00A144B0"/>
    <w:rsid w:val="00A1494A"/>
    <w:rsid w:val="00A14B65"/>
    <w:rsid w:val="00A14EF2"/>
    <w:rsid w:val="00A1547B"/>
    <w:rsid w:val="00A15687"/>
    <w:rsid w:val="00A1594C"/>
    <w:rsid w:val="00A15E53"/>
    <w:rsid w:val="00A16D25"/>
    <w:rsid w:val="00A173AD"/>
    <w:rsid w:val="00A17DC3"/>
    <w:rsid w:val="00A17F63"/>
    <w:rsid w:val="00A20FAC"/>
    <w:rsid w:val="00A2102B"/>
    <w:rsid w:val="00A210D9"/>
    <w:rsid w:val="00A2193B"/>
    <w:rsid w:val="00A22005"/>
    <w:rsid w:val="00A228BD"/>
    <w:rsid w:val="00A229FA"/>
    <w:rsid w:val="00A2339A"/>
    <w:rsid w:val="00A2351A"/>
    <w:rsid w:val="00A23BF3"/>
    <w:rsid w:val="00A23C94"/>
    <w:rsid w:val="00A24346"/>
    <w:rsid w:val="00A25712"/>
    <w:rsid w:val="00A25754"/>
    <w:rsid w:val="00A25A1B"/>
    <w:rsid w:val="00A25F72"/>
    <w:rsid w:val="00A26425"/>
    <w:rsid w:val="00A264A9"/>
    <w:rsid w:val="00A26C2F"/>
    <w:rsid w:val="00A271B1"/>
    <w:rsid w:val="00A27785"/>
    <w:rsid w:val="00A30053"/>
    <w:rsid w:val="00A30187"/>
    <w:rsid w:val="00A30394"/>
    <w:rsid w:val="00A30D6F"/>
    <w:rsid w:val="00A30DF6"/>
    <w:rsid w:val="00A31AA3"/>
    <w:rsid w:val="00A32208"/>
    <w:rsid w:val="00A32360"/>
    <w:rsid w:val="00A3262F"/>
    <w:rsid w:val="00A32FE7"/>
    <w:rsid w:val="00A33082"/>
    <w:rsid w:val="00A3336D"/>
    <w:rsid w:val="00A34259"/>
    <w:rsid w:val="00A3448A"/>
    <w:rsid w:val="00A3495D"/>
    <w:rsid w:val="00A36297"/>
    <w:rsid w:val="00A36B7D"/>
    <w:rsid w:val="00A36B87"/>
    <w:rsid w:val="00A3703F"/>
    <w:rsid w:val="00A370CE"/>
    <w:rsid w:val="00A37400"/>
    <w:rsid w:val="00A37508"/>
    <w:rsid w:val="00A376FE"/>
    <w:rsid w:val="00A37E98"/>
    <w:rsid w:val="00A40312"/>
    <w:rsid w:val="00A40822"/>
    <w:rsid w:val="00A412D5"/>
    <w:rsid w:val="00A419EA"/>
    <w:rsid w:val="00A41E2B"/>
    <w:rsid w:val="00A42FA0"/>
    <w:rsid w:val="00A43C76"/>
    <w:rsid w:val="00A440D0"/>
    <w:rsid w:val="00A44EBB"/>
    <w:rsid w:val="00A452A0"/>
    <w:rsid w:val="00A45B74"/>
    <w:rsid w:val="00A46150"/>
    <w:rsid w:val="00A4775C"/>
    <w:rsid w:val="00A47976"/>
    <w:rsid w:val="00A506BD"/>
    <w:rsid w:val="00A5071C"/>
    <w:rsid w:val="00A50AC1"/>
    <w:rsid w:val="00A50C42"/>
    <w:rsid w:val="00A50C5D"/>
    <w:rsid w:val="00A50C86"/>
    <w:rsid w:val="00A511F1"/>
    <w:rsid w:val="00A51346"/>
    <w:rsid w:val="00A519CB"/>
    <w:rsid w:val="00A52AA6"/>
    <w:rsid w:val="00A52ADC"/>
    <w:rsid w:val="00A52E1D"/>
    <w:rsid w:val="00A5383A"/>
    <w:rsid w:val="00A53EB5"/>
    <w:rsid w:val="00A54524"/>
    <w:rsid w:val="00A545CF"/>
    <w:rsid w:val="00A54884"/>
    <w:rsid w:val="00A54D5E"/>
    <w:rsid w:val="00A551E3"/>
    <w:rsid w:val="00A5546C"/>
    <w:rsid w:val="00A55477"/>
    <w:rsid w:val="00A55833"/>
    <w:rsid w:val="00A559E2"/>
    <w:rsid w:val="00A55BE6"/>
    <w:rsid w:val="00A565EE"/>
    <w:rsid w:val="00A5681C"/>
    <w:rsid w:val="00A56825"/>
    <w:rsid w:val="00A56A15"/>
    <w:rsid w:val="00A56B04"/>
    <w:rsid w:val="00A56CE2"/>
    <w:rsid w:val="00A60231"/>
    <w:rsid w:val="00A60A02"/>
    <w:rsid w:val="00A60A17"/>
    <w:rsid w:val="00A60A90"/>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306"/>
    <w:rsid w:val="00A67522"/>
    <w:rsid w:val="00A67531"/>
    <w:rsid w:val="00A67664"/>
    <w:rsid w:val="00A67695"/>
    <w:rsid w:val="00A67763"/>
    <w:rsid w:val="00A67CFD"/>
    <w:rsid w:val="00A67E6C"/>
    <w:rsid w:val="00A704BC"/>
    <w:rsid w:val="00A71209"/>
    <w:rsid w:val="00A712D9"/>
    <w:rsid w:val="00A7175B"/>
    <w:rsid w:val="00A71780"/>
    <w:rsid w:val="00A7187B"/>
    <w:rsid w:val="00A71B75"/>
    <w:rsid w:val="00A71B99"/>
    <w:rsid w:val="00A71C97"/>
    <w:rsid w:val="00A732CB"/>
    <w:rsid w:val="00A73983"/>
    <w:rsid w:val="00A739D0"/>
    <w:rsid w:val="00A73F9F"/>
    <w:rsid w:val="00A74093"/>
    <w:rsid w:val="00A746B4"/>
    <w:rsid w:val="00A74B69"/>
    <w:rsid w:val="00A757BE"/>
    <w:rsid w:val="00A75CB7"/>
    <w:rsid w:val="00A761D4"/>
    <w:rsid w:val="00A76593"/>
    <w:rsid w:val="00A7730D"/>
    <w:rsid w:val="00A7738E"/>
    <w:rsid w:val="00A77EC4"/>
    <w:rsid w:val="00A802BA"/>
    <w:rsid w:val="00A805DD"/>
    <w:rsid w:val="00A80813"/>
    <w:rsid w:val="00A81F3B"/>
    <w:rsid w:val="00A8201B"/>
    <w:rsid w:val="00A82158"/>
    <w:rsid w:val="00A825FC"/>
    <w:rsid w:val="00A838B0"/>
    <w:rsid w:val="00A83C5A"/>
    <w:rsid w:val="00A83D48"/>
    <w:rsid w:val="00A8426C"/>
    <w:rsid w:val="00A843A8"/>
    <w:rsid w:val="00A84890"/>
    <w:rsid w:val="00A84D6B"/>
    <w:rsid w:val="00A8555A"/>
    <w:rsid w:val="00A85AD2"/>
    <w:rsid w:val="00A85D99"/>
    <w:rsid w:val="00A8611D"/>
    <w:rsid w:val="00A865AF"/>
    <w:rsid w:val="00A86750"/>
    <w:rsid w:val="00A86C49"/>
    <w:rsid w:val="00A86D60"/>
    <w:rsid w:val="00A87490"/>
    <w:rsid w:val="00A87E69"/>
    <w:rsid w:val="00A9025C"/>
    <w:rsid w:val="00A911B4"/>
    <w:rsid w:val="00A91428"/>
    <w:rsid w:val="00A91F4A"/>
    <w:rsid w:val="00A92879"/>
    <w:rsid w:val="00A92B44"/>
    <w:rsid w:val="00A92BEC"/>
    <w:rsid w:val="00A93E83"/>
    <w:rsid w:val="00A93EA4"/>
    <w:rsid w:val="00A9407D"/>
    <w:rsid w:val="00A9442A"/>
    <w:rsid w:val="00A94476"/>
    <w:rsid w:val="00A94CA8"/>
    <w:rsid w:val="00A9552A"/>
    <w:rsid w:val="00A95961"/>
    <w:rsid w:val="00A95A4E"/>
    <w:rsid w:val="00A96417"/>
    <w:rsid w:val="00A96AE1"/>
    <w:rsid w:val="00A96F50"/>
    <w:rsid w:val="00A9764F"/>
    <w:rsid w:val="00A97DE3"/>
    <w:rsid w:val="00AA016F"/>
    <w:rsid w:val="00AA0B96"/>
    <w:rsid w:val="00AA0DA5"/>
    <w:rsid w:val="00AA0E41"/>
    <w:rsid w:val="00AA1076"/>
    <w:rsid w:val="00AA1170"/>
    <w:rsid w:val="00AA12AA"/>
    <w:rsid w:val="00AA1889"/>
    <w:rsid w:val="00AA1A42"/>
    <w:rsid w:val="00AA1ED6"/>
    <w:rsid w:val="00AA25FD"/>
    <w:rsid w:val="00AA2CFB"/>
    <w:rsid w:val="00AA2D51"/>
    <w:rsid w:val="00AA2F6B"/>
    <w:rsid w:val="00AA33DF"/>
    <w:rsid w:val="00AA35B9"/>
    <w:rsid w:val="00AA36AE"/>
    <w:rsid w:val="00AA3FEA"/>
    <w:rsid w:val="00AA4748"/>
    <w:rsid w:val="00AA47F3"/>
    <w:rsid w:val="00AA4F2D"/>
    <w:rsid w:val="00AA505F"/>
    <w:rsid w:val="00AA51D6"/>
    <w:rsid w:val="00AA5BFC"/>
    <w:rsid w:val="00AA5D75"/>
    <w:rsid w:val="00AA6A73"/>
    <w:rsid w:val="00AA6E76"/>
    <w:rsid w:val="00AA73BE"/>
    <w:rsid w:val="00AA7F19"/>
    <w:rsid w:val="00AB0BC8"/>
    <w:rsid w:val="00AB0C4D"/>
    <w:rsid w:val="00AB0DCD"/>
    <w:rsid w:val="00AB11CA"/>
    <w:rsid w:val="00AB14B3"/>
    <w:rsid w:val="00AB14D9"/>
    <w:rsid w:val="00AB1888"/>
    <w:rsid w:val="00AB1DBE"/>
    <w:rsid w:val="00AB1E56"/>
    <w:rsid w:val="00AB22B4"/>
    <w:rsid w:val="00AB239E"/>
    <w:rsid w:val="00AB3280"/>
    <w:rsid w:val="00AB45C6"/>
    <w:rsid w:val="00AB4AB8"/>
    <w:rsid w:val="00AB4E48"/>
    <w:rsid w:val="00AB5AFA"/>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200"/>
    <w:rsid w:val="00AC4836"/>
    <w:rsid w:val="00AC49FB"/>
    <w:rsid w:val="00AC4CB8"/>
    <w:rsid w:val="00AC4DEB"/>
    <w:rsid w:val="00AC5867"/>
    <w:rsid w:val="00AC5A10"/>
    <w:rsid w:val="00AC5EFD"/>
    <w:rsid w:val="00AC623A"/>
    <w:rsid w:val="00AC66EF"/>
    <w:rsid w:val="00AC6DE7"/>
    <w:rsid w:val="00AC717E"/>
    <w:rsid w:val="00AC75DF"/>
    <w:rsid w:val="00AC7637"/>
    <w:rsid w:val="00AC7F4A"/>
    <w:rsid w:val="00AD0008"/>
    <w:rsid w:val="00AD00BC"/>
    <w:rsid w:val="00AD0642"/>
    <w:rsid w:val="00AD077B"/>
    <w:rsid w:val="00AD0893"/>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59C5"/>
    <w:rsid w:val="00AD5ED5"/>
    <w:rsid w:val="00AD63AA"/>
    <w:rsid w:val="00AD6689"/>
    <w:rsid w:val="00AD6906"/>
    <w:rsid w:val="00AD6B16"/>
    <w:rsid w:val="00AD745E"/>
    <w:rsid w:val="00AD7AB4"/>
    <w:rsid w:val="00AD7B2A"/>
    <w:rsid w:val="00AD7BB6"/>
    <w:rsid w:val="00AE0015"/>
    <w:rsid w:val="00AE0148"/>
    <w:rsid w:val="00AE032F"/>
    <w:rsid w:val="00AE087B"/>
    <w:rsid w:val="00AE0C32"/>
    <w:rsid w:val="00AE0CAF"/>
    <w:rsid w:val="00AE10A0"/>
    <w:rsid w:val="00AE186E"/>
    <w:rsid w:val="00AE1989"/>
    <w:rsid w:val="00AE1BA3"/>
    <w:rsid w:val="00AE2348"/>
    <w:rsid w:val="00AE23D8"/>
    <w:rsid w:val="00AE27AC"/>
    <w:rsid w:val="00AE2812"/>
    <w:rsid w:val="00AE2A2A"/>
    <w:rsid w:val="00AE2B15"/>
    <w:rsid w:val="00AE3167"/>
    <w:rsid w:val="00AE3A70"/>
    <w:rsid w:val="00AE40D5"/>
    <w:rsid w:val="00AE40E0"/>
    <w:rsid w:val="00AE4807"/>
    <w:rsid w:val="00AE4D09"/>
    <w:rsid w:val="00AE4DBA"/>
    <w:rsid w:val="00AE4E99"/>
    <w:rsid w:val="00AE4F07"/>
    <w:rsid w:val="00AE5101"/>
    <w:rsid w:val="00AE55ED"/>
    <w:rsid w:val="00AE63AB"/>
    <w:rsid w:val="00AE6F9D"/>
    <w:rsid w:val="00AE759C"/>
    <w:rsid w:val="00AE770A"/>
    <w:rsid w:val="00AE7DE9"/>
    <w:rsid w:val="00AF0508"/>
    <w:rsid w:val="00AF059C"/>
    <w:rsid w:val="00AF0A90"/>
    <w:rsid w:val="00AF1002"/>
    <w:rsid w:val="00AF11C2"/>
    <w:rsid w:val="00AF130C"/>
    <w:rsid w:val="00AF1C5D"/>
    <w:rsid w:val="00AF1CCC"/>
    <w:rsid w:val="00AF263D"/>
    <w:rsid w:val="00AF2A13"/>
    <w:rsid w:val="00AF2B22"/>
    <w:rsid w:val="00AF3610"/>
    <w:rsid w:val="00AF3ABB"/>
    <w:rsid w:val="00AF3F4B"/>
    <w:rsid w:val="00AF42D7"/>
    <w:rsid w:val="00AF4C35"/>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0F4"/>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4173"/>
    <w:rsid w:val="00B157F9"/>
    <w:rsid w:val="00B1581B"/>
    <w:rsid w:val="00B162E2"/>
    <w:rsid w:val="00B162FE"/>
    <w:rsid w:val="00B16375"/>
    <w:rsid w:val="00B169BB"/>
    <w:rsid w:val="00B16CC7"/>
    <w:rsid w:val="00B16F88"/>
    <w:rsid w:val="00B17728"/>
    <w:rsid w:val="00B17A8D"/>
    <w:rsid w:val="00B17D9A"/>
    <w:rsid w:val="00B17F5C"/>
    <w:rsid w:val="00B2014D"/>
    <w:rsid w:val="00B2016D"/>
    <w:rsid w:val="00B20256"/>
    <w:rsid w:val="00B2057F"/>
    <w:rsid w:val="00B2070A"/>
    <w:rsid w:val="00B20751"/>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6BB"/>
    <w:rsid w:val="00B25B70"/>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3CE6"/>
    <w:rsid w:val="00B34152"/>
    <w:rsid w:val="00B344F5"/>
    <w:rsid w:val="00B34BAC"/>
    <w:rsid w:val="00B34C44"/>
    <w:rsid w:val="00B35151"/>
    <w:rsid w:val="00B359ED"/>
    <w:rsid w:val="00B36940"/>
    <w:rsid w:val="00B371CF"/>
    <w:rsid w:val="00B372AA"/>
    <w:rsid w:val="00B37595"/>
    <w:rsid w:val="00B375E8"/>
    <w:rsid w:val="00B40165"/>
    <w:rsid w:val="00B40445"/>
    <w:rsid w:val="00B413CD"/>
    <w:rsid w:val="00B41888"/>
    <w:rsid w:val="00B419A4"/>
    <w:rsid w:val="00B422E5"/>
    <w:rsid w:val="00B42C19"/>
    <w:rsid w:val="00B42E1A"/>
    <w:rsid w:val="00B42FC7"/>
    <w:rsid w:val="00B430A4"/>
    <w:rsid w:val="00B43805"/>
    <w:rsid w:val="00B439A9"/>
    <w:rsid w:val="00B43A45"/>
    <w:rsid w:val="00B43F10"/>
    <w:rsid w:val="00B44AF7"/>
    <w:rsid w:val="00B45087"/>
    <w:rsid w:val="00B453F7"/>
    <w:rsid w:val="00B4598E"/>
    <w:rsid w:val="00B45A52"/>
    <w:rsid w:val="00B45DCA"/>
    <w:rsid w:val="00B45FBF"/>
    <w:rsid w:val="00B46175"/>
    <w:rsid w:val="00B47B4C"/>
    <w:rsid w:val="00B47DE6"/>
    <w:rsid w:val="00B50005"/>
    <w:rsid w:val="00B51415"/>
    <w:rsid w:val="00B51EAF"/>
    <w:rsid w:val="00B52D22"/>
    <w:rsid w:val="00B52E6D"/>
    <w:rsid w:val="00B532CB"/>
    <w:rsid w:val="00B532F7"/>
    <w:rsid w:val="00B54C41"/>
    <w:rsid w:val="00B557B9"/>
    <w:rsid w:val="00B558CE"/>
    <w:rsid w:val="00B56D72"/>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1E81"/>
    <w:rsid w:val="00B72480"/>
    <w:rsid w:val="00B72C6A"/>
    <w:rsid w:val="00B730C1"/>
    <w:rsid w:val="00B7321D"/>
    <w:rsid w:val="00B732C4"/>
    <w:rsid w:val="00B73748"/>
    <w:rsid w:val="00B738C2"/>
    <w:rsid w:val="00B739F6"/>
    <w:rsid w:val="00B740C8"/>
    <w:rsid w:val="00B74144"/>
    <w:rsid w:val="00B76203"/>
    <w:rsid w:val="00B763C2"/>
    <w:rsid w:val="00B76C86"/>
    <w:rsid w:val="00B7701C"/>
    <w:rsid w:val="00B77557"/>
    <w:rsid w:val="00B778FF"/>
    <w:rsid w:val="00B8093E"/>
    <w:rsid w:val="00B81A6C"/>
    <w:rsid w:val="00B81E21"/>
    <w:rsid w:val="00B82679"/>
    <w:rsid w:val="00B827C2"/>
    <w:rsid w:val="00B8320E"/>
    <w:rsid w:val="00B83DF2"/>
    <w:rsid w:val="00B84C8A"/>
    <w:rsid w:val="00B850CF"/>
    <w:rsid w:val="00B85623"/>
    <w:rsid w:val="00B8594E"/>
    <w:rsid w:val="00B85DE5"/>
    <w:rsid w:val="00B868F2"/>
    <w:rsid w:val="00B869D5"/>
    <w:rsid w:val="00B8702C"/>
    <w:rsid w:val="00B876F7"/>
    <w:rsid w:val="00B877A7"/>
    <w:rsid w:val="00B87D72"/>
    <w:rsid w:val="00B901BE"/>
    <w:rsid w:val="00B90AD5"/>
    <w:rsid w:val="00B90F73"/>
    <w:rsid w:val="00B914B1"/>
    <w:rsid w:val="00B91CF4"/>
    <w:rsid w:val="00B91E15"/>
    <w:rsid w:val="00B923BB"/>
    <w:rsid w:val="00B926C8"/>
    <w:rsid w:val="00B92772"/>
    <w:rsid w:val="00B93888"/>
    <w:rsid w:val="00B93B59"/>
    <w:rsid w:val="00B93B61"/>
    <w:rsid w:val="00B93EF0"/>
    <w:rsid w:val="00B9406A"/>
    <w:rsid w:val="00B94347"/>
    <w:rsid w:val="00B94B5B"/>
    <w:rsid w:val="00B9589B"/>
    <w:rsid w:val="00B958C6"/>
    <w:rsid w:val="00B9597F"/>
    <w:rsid w:val="00B96555"/>
    <w:rsid w:val="00B96774"/>
    <w:rsid w:val="00B96BF9"/>
    <w:rsid w:val="00B970C3"/>
    <w:rsid w:val="00B970EF"/>
    <w:rsid w:val="00B97C7B"/>
    <w:rsid w:val="00BA00BF"/>
    <w:rsid w:val="00BA0822"/>
    <w:rsid w:val="00BA0D0E"/>
    <w:rsid w:val="00BA0FFD"/>
    <w:rsid w:val="00BA11DE"/>
    <w:rsid w:val="00BA131A"/>
    <w:rsid w:val="00BA17E3"/>
    <w:rsid w:val="00BA202E"/>
    <w:rsid w:val="00BA2280"/>
    <w:rsid w:val="00BA2789"/>
    <w:rsid w:val="00BA2971"/>
    <w:rsid w:val="00BA2A08"/>
    <w:rsid w:val="00BA2C9A"/>
    <w:rsid w:val="00BA40FB"/>
    <w:rsid w:val="00BA4B47"/>
    <w:rsid w:val="00BA4E12"/>
    <w:rsid w:val="00BA50BB"/>
    <w:rsid w:val="00BA50D5"/>
    <w:rsid w:val="00BA5216"/>
    <w:rsid w:val="00BA541A"/>
    <w:rsid w:val="00BA56D2"/>
    <w:rsid w:val="00BA5FBB"/>
    <w:rsid w:val="00BA5FF1"/>
    <w:rsid w:val="00BA67BF"/>
    <w:rsid w:val="00BA6A0E"/>
    <w:rsid w:val="00BA76E0"/>
    <w:rsid w:val="00BA7C4F"/>
    <w:rsid w:val="00BA7C81"/>
    <w:rsid w:val="00BA7F79"/>
    <w:rsid w:val="00BB07CA"/>
    <w:rsid w:val="00BB093A"/>
    <w:rsid w:val="00BB096D"/>
    <w:rsid w:val="00BB0A3F"/>
    <w:rsid w:val="00BB0AD3"/>
    <w:rsid w:val="00BB0B8A"/>
    <w:rsid w:val="00BB0BCF"/>
    <w:rsid w:val="00BB127B"/>
    <w:rsid w:val="00BB180D"/>
    <w:rsid w:val="00BB20CE"/>
    <w:rsid w:val="00BB2A25"/>
    <w:rsid w:val="00BB3734"/>
    <w:rsid w:val="00BB3A60"/>
    <w:rsid w:val="00BB420F"/>
    <w:rsid w:val="00BB432C"/>
    <w:rsid w:val="00BB4706"/>
    <w:rsid w:val="00BB4845"/>
    <w:rsid w:val="00BB5175"/>
    <w:rsid w:val="00BB51E9"/>
    <w:rsid w:val="00BB535E"/>
    <w:rsid w:val="00BB53CE"/>
    <w:rsid w:val="00BB5650"/>
    <w:rsid w:val="00BB57DD"/>
    <w:rsid w:val="00BB5F80"/>
    <w:rsid w:val="00BB6654"/>
    <w:rsid w:val="00BB681F"/>
    <w:rsid w:val="00BB749F"/>
    <w:rsid w:val="00BC01BA"/>
    <w:rsid w:val="00BC0804"/>
    <w:rsid w:val="00BC0D51"/>
    <w:rsid w:val="00BC0FDC"/>
    <w:rsid w:val="00BC12A7"/>
    <w:rsid w:val="00BC1E3C"/>
    <w:rsid w:val="00BC2171"/>
    <w:rsid w:val="00BC22BB"/>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2AD"/>
    <w:rsid w:val="00BC7378"/>
    <w:rsid w:val="00BC73F4"/>
    <w:rsid w:val="00BC7CC6"/>
    <w:rsid w:val="00BD048B"/>
    <w:rsid w:val="00BD0735"/>
    <w:rsid w:val="00BD1E96"/>
    <w:rsid w:val="00BD2024"/>
    <w:rsid w:val="00BD2A7C"/>
    <w:rsid w:val="00BD30FE"/>
    <w:rsid w:val="00BD384C"/>
    <w:rsid w:val="00BD3992"/>
    <w:rsid w:val="00BD3B7A"/>
    <w:rsid w:val="00BD3ED8"/>
    <w:rsid w:val="00BD404A"/>
    <w:rsid w:val="00BD407E"/>
    <w:rsid w:val="00BD41BB"/>
    <w:rsid w:val="00BD4278"/>
    <w:rsid w:val="00BD4500"/>
    <w:rsid w:val="00BD464B"/>
    <w:rsid w:val="00BD48AC"/>
    <w:rsid w:val="00BD4EEF"/>
    <w:rsid w:val="00BD53A8"/>
    <w:rsid w:val="00BD5F1A"/>
    <w:rsid w:val="00BD65D1"/>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6FF0"/>
    <w:rsid w:val="00BE7406"/>
    <w:rsid w:val="00BE7603"/>
    <w:rsid w:val="00BE79D2"/>
    <w:rsid w:val="00BF1580"/>
    <w:rsid w:val="00BF1596"/>
    <w:rsid w:val="00BF1863"/>
    <w:rsid w:val="00BF1971"/>
    <w:rsid w:val="00BF22BE"/>
    <w:rsid w:val="00BF3279"/>
    <w:rsid w:val="00BF366F"/>
    <w:rsid w:val="00BF3810"/>
    <w:rsid w:val="00BF3A4B"/>
    <w:rsid w:val="00BF3C7F"/>
    <w:rsid w:val="00BF3E4F"/>
    <w:rsid w:val="00BF4172"/>
    <w:rsid w:val="00BF476D"/>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9E"/>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D0"/>
    <w:rsid w:val="00C079E4"/>
    <w:rsid w:val="00C07CE3"/>
    <w:rsid w:val="00C10478"/>
    <w:rsid w:val="00C106CA"/>
    <w:rsid w:val="00C11538"/>
    <w:rsid w:val="00C11622"/>
    <w:rsid w:val="00C11852"/>
    <w:rsid w:val="00C11A0F"/>
    <w:rsid w:val="00C12107"/>
    <w:rsid w:val="00C1268D"/>
    <w:rsid w:val="00C12E37"/>
    <w:rsid w:val="00C138A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1E7F"/>
    <w:rsid w:val="00C2244B"/>
    <w:rsid w:val="00C22A66"/>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13C1"/>
    <w:rsid w:val="00C31550"/>
    <w:rsid w:val="00C31665"/>
    <w:rsid w:val="00C3180E"/>
    <w:rsid w:val="00C318D0"/>
    <w:rsid w:val="00C329B6"/>
    <w:rsid w:val="00C3354C"/>
    <w:rsid w:val="00C3419C"/>
    <w:rsid w:val="00C3429E"/>
    <w:rsid w:val="00C348C5"/>
    <w:rsid w:val="00C3500C"/>
    <w:rsid w:val="00C351DF"/>
    <w:rsid w:val="00C3576C"/>
    <w:rsid w:val="00C35B6F"/>
    <w:rsid w:val="00C36964"/>
    <w:rsid w:val="00C37099"/>
    <w:rsid w:val="00C3719D"/>
    <w:rsid w:val="00C3772D"/>
    <w:rsid w:val="00C37768"/>
    <w:rsid w:val="00C37785"/>
    <w:rsid w:val="00C37F6B"/>
    <w:rsid w:val="00C40A30"/>
    <w:rsid w:val="00C40F24"/>
    <w:rsid w:val="00C41779"/>
    <w:rsid w:val="00C41A01"/>
    <w:rsid w:val="00C41C4E"/>
    <w:rsid w:val="00C41C50"/>
    <w:rsid w:val="00C42038"/>
    <w:rsid w:val="00C433E8"/>
    <w:rsid w:val="00C434A7"/>
    <w:rsid w:val="00C43E8F"/>
    <w:rsid w:val="00C44384"/>
    <w:rsid w:val="00C452C8"/>
    <w:rsid w:val="00C45865"/>
    <w:rsid w:val="00C4586E"/>
    <w:rsid w:val="00C45DA9"/>
    <w:rsid w:val="00C4620E"/>
    <w:rsid w:val="00C4681B"/>
    <w:rsid w:val="00C46DA4"/>
    <w:rsid w:val="00C46FE6"/>
    <w:rsid w:val="00C501E8"/>
    <w:rsid w:val="00C50624"/>
    <w:rsid w:val="00C51145"/>
    <w:rsid w:val="00C516E0"/>
    <w:rsid w:val="00C51E42"/>
    <w:rsid w:val="00C52583"/>
    <w:rsid w:val="00C52E45"/>
    <w:rsid w:val="00C52FB3"/>
    <w:rsid w:val="00C54072"/>
    <w:rsid w:val="00C541BE"/>
    <w:rsid w:val="00C5438E"/>
    <w:rsid w:val="00C54517"/>
    <w:rsid w:val="00C54696"/>
    <w:rsid w:val="00C54995"/>
    <w:rsid w:val="00C54A39"/>
    <w:rsid w:val="00C54D41"/>
    <w:rsid w:val="00C55039"/>
    <w:rsid w:val="00C5511E"/>
    <w:rsid w:val="00C554CF"/>
    <w:rsid w:val="00C55DDF"/>
    <w:rsid w:val="00C56373"/>
    <w:rsid w:val="00C56474"/>
    <w:rsid w:val="00C571F5"/>
    <w:rsid w:val="00C574F5"/>
    <w:rsid w:val="00C577C5"/>
    <w:rsid w:val="00C578AF"/>
    <w:rsid w:val="00C6038C"/>
    <w:rsid w:val="00C60681"/>
    <w:rsid w:val="00C60783"/>
    <w:rsid w:val="00C61714"/>
    <w:rsid w:val="00C61C91"/>
    <w:rsid w:val="00C62675"/>
    <w:rsid w:val="00C6287B"/>
    <w:rsid w:val="00C628D7"/>
    <w:rsid w:val="00C62AD8"/>
    <w:rsid w:val="00C6320A"/>
    <w:rsid w:val="00C639AA"/>
    <w:rsid w:val="00C64672"/>
    <w:rsid w:val="00C64CF2"/>
    <w:rsid w:val="00C6532F"/>
    <w:rsid w:val="00C65D33"/>
    <w:rsid w:val="00C66181"/>
    <w:rsid w:val="00C661BC"/>
    <w:rsid w:val="00C668F6"/>
    <w:rsid w:val="00C66B28"/>
    <w:rsid w:val="00C67775"/>
    <w:rsid w:val="00C677D0"/>
    <w:rsid w:val="00C678F7"/>
    <w:rsid w:val="00C67CAE"/>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694"/>
    <w:rsid w:val="00C74B02"/>
    <w:rsid w:val="00C75184"/>
    <w:rsid w:val="00C75947"/>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A4F"/>
    <w:rsid w:val="00C81BF0"/>
    <w:rsid w:val="00C825DC"/>
    <w:rsid w:val="00C82B2D"/>
    <w:rsid w:val="00C83478"/>
    <w:rsid w:val="00C837C2"/>
    <w:rsid w:val="00C84473"/>
    <w:rsid w:val="00C846B7"/>
    <w:rsid w:val="00C8522C"/>
    <w:rsid w:val="00C85924"/>
    <w:rsid w:val="00C85AA0"/>
    <w:rsid w:val="00C85C01"/>
    <w:rsid w:val="00C860E9"/>
    <w:rsid w:val="00C86F1C"/>
    <w:rsid w:val="00C877B3"/>
    <w:rsid w:val="00C87CDD"/>
    <w:rsid w:val="00C9027A"/>
    <w:rsid w:val="00C9068E"/>
    <w:rsid w:val="00C9135C"/>
    <w:rsid w:val="00C918CC"/>
    <w:rsid w:val="00C92316"/>
    <w:rsid w:val="00C924D2"/>
    <w:rsid w:val="00C928DD"/>
    <w:rsid w:val="00C92CC2"/>
    <w:rsid w:val="00C930F0"/>
    <w:rsid w:val="00C93C4B"/>
    <w:rsid w:val="00C940AB"/>
    <w:rsid w:val="00C944AB"/>
    <w:rsid w:val="00C9512F"/>
    <w:rsid w:val="00C9548B"/>
    <w:rsid w:val="00C95611"/>
    <w:rsid w:val="00C95B40"/>
    <w:rsid w:val="00C96C02"/>
    <w:rsid w:val="00C96C6A"/>
    <w:rsid w:val="00C97B40"/>
    <w:rsid w:val="00CA02E0"/>
    <w:rsid w:val="00CA1751"/>
    <w:rsid w:val="00CA176B"/>
    <w:rsid w:val="00CA19A2"/>
    <w:rsid w:val="00CA1A4F"/>
    <w:rsid w:val="00CA1ED8"/>
    <w:rsid w:val="00CA30FC"/>
    <w:rsid w:val="00CA33F2"/>
    <w:rsid w:val="00CA3604"/>
    <w:rsid w:val="00CA3B91"/>
    <w:rsid w:val="00CA3F6A"/>
    <w:rsid w:val="00CA4161"/>
    <w:rsid w:val="00CA4255"/>
    <w:rsid w:val="00CA44F8"/>
    <w:rsid w:val="00CA46E1"/>
    <w:rsid w:val="00CA47A8"/>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547"/>
    <w:rsid w:val="00CB25AB"/>
    <w:rsid w:val="00CB2D86"/>
    <w:rsid w:val="00CB2F97"/>
    <w:rsid w:val="00CB2FBA"/>
    <w:rsid w:val="00CB31DD"/>
    <w:rsid w:val="00CB33C8"/>
    <w:rsid w:val="00CB3468"/>
    <w:rsid w:val="00CB3E0A"/>
    <w:rsid w:val="00CB4738"/>
    <w:rsid w:val="00CB4896"/>
    <w:rsid w:val="00CB4E8D"/>
    <w:rsid w:val="00CB4F2B"/>
    <w:rsid w:val="00CB509C"/>
    <w:rsid w:val="00CB5452"/>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2B5"/>
    <w:rsid w:val="00CC13AB"/>
    <w:rsid w:val="00CC1491"/>
    <w:rsid w:val="00CC1EBF"/>
    <w:rsid w:val="00CC2011"/>
    <w:rsid w:val="00CC201F"/>
    <w:rsid w:val="00CC2632"/>
    <w:rsid w:val="00CC28A6"/>
    <w:rsid w:val="00CC2DA5"/>
    <w:rsid w:val="00CC2E94"/>
    <w:rsid w:val="00CC3441"/>
    <w:rsid w:val="00CC38A6"/>
    <w:rsid w:val="00CC3EA0"/>
    <w:rsid w:val="00CC3F23"/>
    <w:rsid w:val="00CC41CC"/>
    <w:rsid w:val="00CC426A"/>
    <w:rsid w:val="00CC517F"/>
    <w:rsid w:val="00CC67A3"/>
    <w:rsid w:val="00CC692E"/>
    <w:rsid w:val="00CC7B45"/>
    <w:rsid w:val="00CC7BC8"/>
    <w:rsid w:val="00CD0082"/>
    <w:rsid w:val="00CD06B7"/>
    <w:rsid w:val="00CD089D"/>
    <w:rsid w:val="00CD1188"/>
    <w:rsid w:val="00CD16B1"/>
    <w:rsid w:val="00CD1F12"/>
    <w:rsid w:val="00CD21A1"/>
    <w:rsid w:val="00CD21CF"/>
    <w:rsid w:val="00CD2E9E"/>
    <w:rsid w:val="00CD2ED1"/>
    <w:rsid w:val="00CD3250"/>
    <w:rsid w:val="00CD337B"/>
    <w:rsid w:val="00CD37E5"/>
    <w:rsid w:val="00CD38CC"/>
    <w:rsid w:val="00CD3A25"/>
    <w:rsid w:val="00CD3A89"/>
    <w:rsid w:val="00CD3A8F"/>
    <w:rsid w:val="00CD3C42"/>
    <w:rsid w:val="00CD4252"/>
    <w:rsid w:val="00CD4424"/>
    <w:rsid w:val="00CD49E8"/>
    <w:rsid w:val="00CD4BCD"/>
    <w:rsid w:val="00CD4EB6"/>
    <w:rsid w:val="00CD5493"/>
    <w:rsid w:val="00CD5538"/>
    <w:rsid w:val="00CD55E6"/>
    <w:rsid w:val="00CD6181"/>
    <w:rsid w:val="00CD64DB"/>
    <w:rsid w:val="00CD7A07"/>
    <w:rsid w:val="00CD7AA6"/>
    <w:rsid w:val="00CD7B2E"/>
    <w:rsid w:val="00CD7B87"/>
    <w:rsid w:val="00CD7DE3"/>
    <w:rsid w:val="00CE0404"/>
    <w:rsid w:val="00CE0424"/>
    <w:rsid w:val="00CE05CF"/>
    <w:rsid w:val="00CE078F"/>
    <w:rsid w:val="00CE18B8"/>
    <w:rsid w:val="00CE18F8"/>
    <w:rsid w:val="00CE1E6C"/>
    <w:rsid w:val="00CE1FFC"/>
    <w:rsid w:val="00CE202A"/>
    <w:rsid w:val="00CE29D4"/>
    <w:rsid w:val="00CE35F0"/>
    <w:rsid w:val="00CE3A07"/>
    <w:rsid w:val="00CE3CB5"/>
    <w:rsid w:val="00CE3D62"/>
    <w:rsid w:val="00CE3FC1"/>
    <w:rsid w:val="00CE4995"/>
    <w:rsid w:val="00CE4EBA"/>
    <w:rsid w:val="00CE586D"/>
    <w:rsid w:val="00CE5C63"/>
    <w:rsid w:val="00CE6231"/>
    <w:rsid w:val="00CE635F"/>
    <w:rsid w:val="00CE6539"/>
    <w:rsid w:val="00CE72BF"/>
    <w:rsid w:val="00CE7459"/>
    <w:rsid w:val="00CE7561"/>
    <w:rsid w:val="00CE756C"/>
    <w:rsid w:val="00CE7832"/>
    <w:rsid w:val="00CE7F71"/>
    <w:rsid w:val="00CF03B3"/>
    <w:rsid w:val="00CF0835"/>
    <w:rsid w:val="00CF1354"/>
    <w:rsid w:val="00CF19D0"/>
    <w:rsid w:val="00CF2777"/>
    <w:rsid w:val="00CF2C31"/>
    <w:rsid w:val="00CF2DF6"/>
    <w:rsid w:val="00CF3397"/>
    <w:rsid w:val="00CF3B1F"/>
    <w:rsid w:val="00CF3BF6"/>
    <w:rsid w:val="00CF3DC4"/>
    <w:rsid w:val="00CF450C"/>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35F9"/>
    <w:rsid w:val="00D03F27"/>
    <w:rsid w:val="00D04AAE"/>
    <w:rsid w:val="00D05FC3"/>
    <w:rsid w:val="00D0605A"/>
    <w:rsid w:val="00D06472"/>
    <w:rsid w:val="00D0742D"/>
    <w:rsid w:val="00D07D47"/>
    <w:rsid w:val="00D10129"/>
    <w:rsid w:val="00D10249"/>
    <w:rsid w:val="00D10988"/>
    <w:rsid w:val="00D10AD3"/>
    <w:rsid w:val="00D10D23"/>
    <w:rsid w:val="00D115C3"/>
    <w:rsid w:val="00D116A8"/>
    <w:rsid w:val="00D1182D"/>
    <w:rsid w:val="00D11897"/>
    <w:rsid w:val="00D130DE"/>
    <w:rsid w:val="00D13135"/>
    <w:rsid w:val="00D13698"/>
    <w:rsid w:val="00D13E4E"/>
    <w:rsid w:val="00D1402B"/>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5216"/>
    <w:rsid w:val="00D25DA8"/>
    <w:rsid w:val="00D27185"/>
    <w:rsid w:val="00D27CF5"/>
    <w:rsid w:val="00D31093"/>
    <w:rsid w:val="00D314C5"/>
    <w:rsid w:val="00D3346B"/>
    <w:rsid w:val="00D336EE"/>
    <w:rsid w:val="00D33D02"/>
    <w:rsid w:val="00D34123"/>
    <w:rsid w:val="00D348FC"/>
    <w:rsid w:val="00D354C3"/>
    <w:rsid w:val="00D3582F"/>
    <w:rsid w:val="00D35CB2"/>
    <w:rsid w:val="00D36E71"/>
    <w:rsid w:val="00D37D87"/>
    <w:rsid w:val="00D401D3"/>
    <w:rsid w:val="00D403E9"/>
    <w:rsid w:val="00D408EB"/>
    <w:rsid w:val="00D40A3F"/>
    <w:rsid w:val="00D40B33"/>
    <w:rsid w:val="00D40DD5"/>
    <w:rsid w:val="00D40E3F"/>
    <w:rsid w:val="00D4253D"/>
    <w:rsid w:val="00D42EFC"/>
    <w:rsid w:val="00D4302B"/>
    <w:rsid w:val="00D4318F"/>
    <w:rsid w:val="00D438BF"/>
    <w:rsid w:val="00D43E6C"/>
    <w:rsid w:val="00D43E89"/>
    <w:rsid w:val="00D440F8"/>
    <w:rsid w:val="00D44F60"/>
    <w:rsid w:val="00D4507B"/>
    <w:rsid w:val="00D45D57"/>
    <w:rsid w:val="00D4760B"/>
    <w:rsid w:val="00D47904"/>
    <w:rsid w:val="00D47E17"/>
    <w:rsid w:val="00D5028F"/>
    <w:rsid w:val="00D50409"/>
    <w:rsid w:val="00D50EFF"/>
    <w:rsid w:val="00D5141A"/>
    <w:rsid w:val="00D514ED"/>
    <w:rsid w:val="00D51DB6"/>
    <w:rsid w:val="00D529C7"/>
    <w:rsid w:val="00D52C89"/>
    <w:rsid w:val="00D52DAC"/>
    <w:rsid w:val="00D53017"/>
    <w:rsid w:val="00D530CA"/>
    <w:rsid w:val="00D5420C"/>
    <w:rsid w:val="00D546FF"/>
    <w:rsid w:val="00D5522E"/>
    <w:rsid w:val="00D55AD5"/>
    <w:rsid w:val="00D55BA1"/>
    <w:rsid w:val="00D55DE4"/>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5EAE"/>
    <w:rsid w:val="00D66155"/>
    <w:rsid w:val="00D6732D"/>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1023"/>
    <w:rsid w:val="00D81538"/>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2"/>
    <w:rsid w:val="00D86353"/>
    <w:rsid w:val="00D86716"/>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454"/>
    <w:rsid w:val="00D95C9D"/>
    <w:rsid w:val="00D96160"/>
    <w:rsid w:val="00D96397"/>
    <w:rsid w:val="00D96BEA"/>
    <w:rsid w:val="00D96C0C"/>
    <w:rsid w:val="00DA047E"/>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0CE"/>
    <w:rsid w:val="00DA6298"/>
    <w:rsid w:val="00DA673D"/>
    <w:rsid w:val="00DA6B7D"/>
    <w:rsid w:val="00DA720F"/>
    <w:rsid w:val="00DA7D1E"/>
    <w:rsid w:val="00DB0A9F"/>
    <w:rsid w:val="00DB0B92"/>
    <w:rsid w:val="00DB20DD"/>
    <w:rsid w:val="00DB27FD"/>
    <w:rsid w:val="00DB2D37"/>
    <w:rsid w:val="00DB3185"/>
    <w:rsid w:val="00DB327F"/>
    <w:rsid w:val="00DB377D"/>
    <w:rsid w:val="00DB44CB"/>
    <w:rsid w:val="00DB4528"/>
    <w:rsid w:val="00DB49DB"/>
    <w:rsid w:val="00DB5288"/>
    <w:rsid w:val="00DB59FF"/>
    <w:rsid w:val="00DB6171"/>
    <w:rsid w:val="00DB649D"/>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C74"/>
    <w:rsid w:val="00DC2D36"/>
    <w:rsid w:val="00DC4014"/>
    <w:rsid w:val="00DC449C"/>
    <w:rsid w:val="00DC48CF"/>
    <w:rsid w:val="00DC4C0F"/>
    <w:rsid w:val="00DC4CB9"/>
    <w:rsid w:val="00DC509A"/>
    <w:rsid w:val="00DC53EF"/>
    <w:rsid w:val="00DC637D"/>
    <w:rsid w:val="00DC64BF"/>
    <w:rsid w:val="00DC6E37"/>
    <w:rsid w:val="00DC791F"/>
    <w:rsid w:val="00DD07C1"/>
    <w:rsid w:val="00DD184D"/>
    <w:rsid w:val="00DD1BCC"/>
    <w:rsid w:val="00DD1EC6"/>
    <w:rsid w:val="00DD1FEB"/>
    <w:rsid w:val="00DD3347"/>
    <w:rsid w:val="00DD3BA8"/>
    <w:rsid w:val="00DD3D38"/>
    <w:rsid w:val="00DD3E7F"/>
    <w:rsid w:val="00DD44A5"/>
    <w:rsid w:val="00DD466B"/>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851"/>
    <w:rsid w:val="00DF5B20"/>
    <w:rsid w:val="00DF5D04"/>
    <w:rsid w:val="00DF6C09"/>
    <w:rsid w:val="00DF7192"/>
    <w:rsid w:val="00DF748D"/>
    <w:rsid w:val="00E00536"/>
    <w:rsid w:val="00E00693"/>
    <w:rsid w:val="00E00C9F"/>
    <w:rsid w:val="00E0217A"/>
    <w:rsid w:val="00E02CCA"/>
    <w:rsid w:val="00E02DD1"/>
    <w:rsid w:val="00E032E4"/>
    <w:rsid w:val="00E037C3"/>
    <w:rsid w:val="00E0393B"/>
    <w:rsid w:val="00E04500"/>
    <w:rsid w:val="00E05698"/>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59D"/>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623"/>
    <w:rsid w:val="00E24766"/>
    <w:rsid w:val="00E24900"/>
    <w:rsid w:val="00E24A65"/>
    <w:rsid w:val="00E24AB3"/>
    <w:rsid w:val="00E25748"/>
    <w:rsid w:val="00E26CF2"/>
    <w:rsid w:val="00E27374"/>
    <w:rsid w:val="00E27666"/>
    <w:rsid w:val="00E27DBE"/>
    <w:rsid w:val="00E27E3C"/>
    <w:rsid w:val="00E27ED4"/>
    <w:rsid w:val="00E30442"/>
    <w:rsid w:val="00E3057E"/>
    <w:rsid w:val="00E305B6"/>
    <w:rsid w:val="00E30B5A"/>
    <w:rsid w:val="00E3123D"/>
    <w:rsid w:val="00E31446"/>
    <w:rsid w:val="00E31461"/>
    <w:rsid w:val="00E31D43"/>
    <w:rsid w:val="00E32608"/>
    <w:rsid w:val="00E32B6B"/>
    <w:rsid w:val="00E32C22"/>
    <w:rsid w:val="00E32E8C"/>
    <w:rsid w:val="00E33094"/>
    <w:rsid w:val="00E3332C"/>
    <w:rsid w:val="00E33F79"/>
    <w:rsid w:val="00E34188"/>
    <w:rsid w:val="00E34466"/>
    <w:rsid w:val="00E34B6E"/>
    <w:rsid w:val="00E34D37"/>
    <w:rsid w:val="00E34EF9"/>
    <w:rsid w:val="00E35173"/>
    <w:rsid w:val="00E35559"/>
    <w:rsid w:val="00E3581C"/>
    <w:rsid w:val="00E35C78"/>
    <w:rsid w:val="00E35F21"/>
    <w:rsid w:val="00E36422"/>
    <w:rsid w:val="00E36BCB"/>
    <w:rsid w:val="00E3723A"/>
    <w:rsid w:val="00E37715"/>
    <w:rsid w:val="00E37824"/>
    <w:rsid w:val="00E37860"/>
    <w:rsid w:val="00E409A9"/>
    <w:rsid w:val="00E41855"/>
    <w:rsid w:val="00E4197A"/>
    <w:rsid w:val="00E42041"/>
    <w:rsid w:val="00E4220C"/>
    <w:rsid w:val="00E42220"/>
    <w:rsid w:val="00E434B5"/>
    <w:rsid w:val="00E446F1"/>
    <w:rsid w:val="00E45366"/>
    <w:rsid w:val="00E45DC3"/>
    <w:rsid w:val="00E463A1"/>
    <w:rsid w:val="00E465DA"/>
    <w:rsid w:val="00E46886"/>
    <w:rsid w:val="00E46951"/>
    <w:rsid w:val="00E47AEF"/>
    <w:rsid w:val="00E509F9"/>
    <w:rsid w:val="00E512D4"/>
    <w:rsid w:val="00E515D9"/>
    <w:rsid w:val="00E516A2"/>
    <w:rsid w:val="00E5172C"/>
    <w:rsid w:val="00E51BE7"/>
    <w:rsid w:val="00E52FA3"/>
    <w:rsid w:val="00E5377E"/>
    <w:rsid w:val="00E5384D"/>
    <w:rsid w:val="00E53B75"/>
    <w:rsid w:val="00E53BCC"/>
    <w:rsid w:val="00E5452A"/>
    <w:rsid w:val="00E54E3B"/>
    <w:rsid w:val="00E56AA0"/>
    <w:rsid w:val="00E56C21"/>
    <w:rsid w:val="00E56D13"/>
    <w:rsid w:val="00E57565"/>
    <w:rsid w:val="00E57790"/>
    <w:rsid w:val="00E6033F"/>
    <w:rsid w:val="00E60523"/>
    <w:rsid w:val="00E60B78"/>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6AAE"/>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D65"/>
    <w:rsid w:val="00E72EFC"/>
    <w:rsid w:val="00E732CE"/>
    <w:rsid w:val="00E73762"/>
    <w:rsid w:val="00E73EC5"/>
    <w:rsid w:val="00E7418E"/>
    <w:rsid w:val="00E749BD"/>
    <w:rsid w:val="00E7552B"/>
    <w:rsid w:val="00E755E1"/>
    <w:rsid w:val="00E758EC"/>
    <w:rsid w:val="00E76658"/>
    <w:rsid w:val="00E76D13"/>
    <w:rsid w:val="00E76E26"/>
    <w:rsid w:val="00E80874"/>
    <w:rsid w:val="00E80BCD"/>
    <w:rsid w:val="00E80BFF"/>
    <w:rsid w:val="00E8154C"/>
    <w:rsid w:val="00E8234C"/>
    <w:rsid w:val="00E82620"/>
    <w:rsid w:val="00E82CA1"/>
    <w:rsid w:val="00E83551"/>
    <w:rsid w:val="00E83AA9"/>
    <w:rsid w:val="00E83AFD"/>
    <w:rsid w:val="00E83CE7"/>
    <w:rsid w:val="00E83E65"/>
    <w:rsid w:val="00E84627"/>
    <w:rsid w:val="00E8471F"/>
    <w:rsid w:val="00E847DF"/>
    <w:rsid w:val="00E855A7"/>
    <w:rsid w:val="00E856E9"/>
    <w:rsid w:val="00E85928"/>
    <w:rsid w:val="00E860DA"/>
    <w:rsid w:val="00E868EA"/>
    <w:rsid w:val="00E8764C"/>
    <w:rsid w:val="00E876CB"/>
    <w:rsid w:val="00E87822"/>
    <w:rsid w:val="00E87DB4"/>
    <w:rsid w:val="00E87FBC"/>
    <w:rsid w:val="00E90031"/>
    <w:rsid w:val="00E90395"/>
    <w:rsid w:val="00E903D9"/>
    <w:rsid w:val="00E90647"/>
    <w:rsid w:val="00E90E49"/>
    <w:rsid w:val="00E9167F"/>
    <w:rsid w:val="00E917F9"/>
    <w:rsid w:val="00E9189F"/>
    <w:rsid w:val="00E91BC2"/>
    <w:rsid w:val="00E925B8"/>
    <w:rsid w:val="00E9291C"/>
    <w:rsid w:val="00E92D72"/>
    <w:rsid w:val="00E93456"/>
    <w:rsid w:val="00E93BE1"/>
    <w:rsid w:val="00E93FFE"/>
    <w:rsid w:val="00E941CE"/>
    <w:rsid w:val="00E942C8"/>
    <w:rsid w:val="00E94341"/>
    <w:rsid w:val="00E94667"/>
    <w:rsid w:val="00E94A49"/>
    <w:rsid w:val="00E94A68"/>
    <w:rsid w:val="00E94B36"/>
    <w:rsid w:val="00E94F8A"/>
    <w:rsid w:val="00E9549B"/>
    <w:rsid w:val="00E95EFE"/>
    <w:rsid w:val="00E95F2E"/>
    <w:rsid w:val="00E96307"/>
    <w:rsid w:val="00E964FE"/>
    <w:rsid w:val="00E96B19"/>
    <w:rsid w:val="00E976A0"/>
    <w:rsid w:val="00E9785D"/>
    <w:rsid w:val="00E978D5"/>
    <w:rsid w:val="00E979BF"/>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643"/>
    <w:rsid w:val="00EB79F1"/>
    <w:rsid w:val="00EB7A69"/>
    <w:rsid w:val="00EC08EA"/>
    <w:rsid w:val="00EC0A21"/>
    <w:rsid w:val="00EC0A28"/>
    <w:rsid w:val="00EC0B66"/>
    <w:rsid w:val="00EC0CB0"/>
    <w:rsid w:val="00EC17D1"/>
    <w:rsid w:val="00EC27C6"/>
    <w:rsid w:val="00EC29AF"/>
    <w:rsid w:val="00EC2D08"/>
    <w:rsid w:val="00EC3044"/>
    <w:rsid w:val="00EC3A20"/>
    <w:rsid w:val="00EC3C6A"/>
    <w:rsid w:val="00EC3D12"/>
    <w:rsid w:val="00EC4207"/>
    <w:rsid w:val="00EC422D"/>
    <w:rsid w:val="00EC4610"/>
    <w:rsid w:val="00EC4AD4"/>
    <w:rsid w:val="00EC4C3C"/>
    <w:rsid w:val="00EC5283"/>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236F"/>
    <w:rsid w:val="00ED36CC"/>
    <w:rsid w:val="00ED38F8"/>
    <w:rsid w:val="00ED3C96"/>
    <w:rsid w:val="00ED5171"/>
    <w:rsid w:val="00ED5A72"/>
    <w:rsid w:val="00ED5E4A"/>
    <w:rsid w:val="00ED5E51"/>
    <w:rsid w:val="00ED5EF5"/>
    <w:rsid w:val="00ED6C6A"/>
    <w:rsid w:val="00ED6E68"/>
    <w:rsid w:val="00ED6F03"/>
    <w:rsid w:val="00EE068B"/>
    <w:rsid w:val="00EE076C"/>
    <w:rsid w:val="00EE0888"/>
    <w:rsid w:val="00EE0F0F"/>
    <w:rsid w:val="00EE12F7"/>
    <w:rsid w:val="00EE1E1D"/>
    <w:rsid w:val="00EE2F1A"/>
    <w:rsid w:val="00EE32B4"/>
    <w:rsid w:val="00EE39BE"/>
    <w:rsid w:val="00EE3A81"/>
    <w:rsid w:val="00EE40FE"/>
    <w:rsid w:val="00EE4202"/>
    <w:rsid w:val="00EE451C"/>
    <w:rsid w:val="00EE4DC5"/>
    <w:rsid w:val="00EE614D"/>
    <w:rsid w:val="00EE6217"/>
    <w:rsid w:val="00EE654C"/>
    <w:rsid w:val="00EE6683"/>
    <w:rsid w:val="00EE7279"/>
    <w:rsid w:val="00EE7B1E"/>
    <w:rsid w:val="00EF098C"/>
    <w:rsid w:val="00EF1753"/>
    <w:rsid w:val="00EF18FE"/>
    <w:rsid w:val="00EF1B90"/>
    <w:rsid w:val="00EF2322"/>
    <w:rsid w:val="00EF279B"/>
    <w:rsid w:val="00EF361B"/>
    <w:rsid w:val="00EF456C"/>
    <w:rsid w:val="00EF51BB"/>
    <w:rsid w:val="00EF5277"/>
    <w:rsid w:val="00EF549A"/>
    <w:rsid w:val="00EF5787"/>
    <w:rsid w:val="00EF5788"/>
    <w:rsid w:val="00EF5D6A"/>
    <w:rsid w:val="00EF5E19"/>
    <w:rsid w:val="00EF60D0"/>
    <w:rsid w:val="00EF6589"/>
    <w:rsid w:val="00EF6979"/>
    <w:rsid w:val="00EF6CF7"/>
    <w:rsid w:val="00EF7057"/>
    <w:rsid w:val="00EF718B"/>
    <w:rsid w:val="00EF724E"/>
    <w:rsid w:val="00EF786B"/>
    <w:rsid w:val="00F0025C"/>
    <w:rsid w:val="00F004F5"/>
    <w:rsid w:val="00F00CAF"/>
    <w:rsid w:val="00F0190E"/>
    <w:rsid w:val="00F01E33"/>
    <w:rsid w:val="00F01F41"/>
    <w:rsid w:val="00F0288F"/>
    <w:rsid w:val="00F02CB8"/>
    <w:rsid w:val="00F03038"/>
    <w:rsid w:val="00F0372C"/>
    <w:rsid w:val="00F03F07"/>
    <w:rsid w:val="00F0528D"/>
    <w:rsid w:val="00F05691"/>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2DE"/>
    <w:rsid w:val="00F15616"/>
    <w:rsid w:val="00F15FA5"/>
    <w:rsid w:val="00F16537"/>
    <w:rsid w:val="00F16CDF"/>
    <w:rsid w:val="00F177CE"/>
    <w:rsid w:val="00F17B84"/>
    <w:rsid w:val="00F17BC6"/>
    <w:rsid w:val="00F17C33"/>
    <w:rsid w:val="00F20031"/>
    <w:rsid w:val="00F206BA"/>
    <w:rsid w:val="00F209B7"/>
    <w:rsid w:val="00F20A73"/>
    <w:rsid w:val="00F20B64"/>
    <w:rsid w:val="00F20C2A"/>
    <w:rsid w:val="00F228B7"/>
    <w:rsid w:val="00F22EDB"/>
    <w:rsid w:val="00F22F71"/>
    <w:rsid w:val="00F2320C"/>
    <w:rsid w:val="00F2376F"/>
    <w:rsid w:val="00F23B13"/>
    <w:rsid w:val="00F243D8"/>
    <w:rsid w:val="00F250F8"/>
    <w:rsid w:val="00F255A0"/>
    <w:rsid w:val="00F26146"/>
    <w:rsid w:val="00F26B33"/>
    <w:rsid w:val="00F26D26"/>
    <w:rsid w:val="00F271EE"/>
    <w:rsid w:val="00F272D4"/>
    <w:rsid w:val="00F273B9"/>
    <w:rsid w:val="00F27A28"/>
    <w:rsid w:val="00F27CBA"/>
    <w:rsid w:val="00F30099"/>
    <w:rsid w:val="00F302A5"/>
    <w:rsid w:val="00F3035D"/>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4FE6"/>
    <w:rsid w:val="00F35098"/>
    <w:rsid w:val="00F36473"/>
    <w:rsid w:val="00F364DC"/>
    <w:rsid w:val="00F36A10"/>
    <w:rsid w:val="00F37279"/>
    <w:rsid w:val="00F37A1B"/>
    <w:rsid w:val="00F37ACE"/>
    <w:rsid w:val="00F4040C"/>
    <w:rsid w:val="00F40962"/>
    <w:rsid w:val="00F40998"/>
    <w:rsid w:val="00F40A1F"/>
    <w:rsid w:val="00F40AE2"/>
    <w:rsid w:val="00F40F0C"/>
    <w:rsid w:val="00F40FA1"/>
    <w:rsid w:val="00F4103D"/>
    <w:rsid w:val="00F412E4"/>
    <w:rsid w:val="00F41539"/>
    <w:rsid w:val="00F41C11"/>
    <w:rsid w:val="00F41FB4"/>
    <w:rsid w:val="00F42021"/>
    <w:rsid w:val="00F4214A"/>
    <w:rsid w:val="00F424F1"/>
    <w:rsid w:val="00F425BB"/>
    <w:rsid w:val="00F43092"/>
    <w:rsid w:val="00F43AB5"/>
    <w:rsid w:val="00F4457F"/>
    <w:rsid w:val="00F455EA"/>
    <w:rsid w:val="00F46140"/>
    <w:rsid w:val="00F467DC"/>
    <w:rsid w:val="00F4766C"/>
    <w:rsid w:val="00F478F5"/>
    <w:rsid w:val="00F47A2B"/>
    <w:rsid w:val="00F47EE5"/>
    <w:rsid w:val="00F5060E"/>
    <w:rsid w:val="00F507D1"/>
    <w:rsid w:val="00F5087A"/>
    <w:rsid w:val="00F509E8"/>
    <w:rsid w:val="00F519CE"/>
    <w:rsid w:val="00F51ADA"/>
    <w:rsid w:val="00F51BBB"/>
    <w:rsid w:val="00F51BDE"/>
    <w:rsid w:val="00F53659"/>
    <w:rsid w:val="00F537AD"/>
    <w:rsid w:val="00F53CED"/>
    <w:rsid w:val="00F53E6B"/>
    <w:rsid w:val="00F54231"/>
    <w:rsid w:val="00F54328"/>
    <w:rsid w:val="00F54387"/>
    <w:rsid w:val="00F54686"/>
    <w:rsid w:val="00F547C7"/>
    <w:rsid w:val="00F54984"/>
    <w:rsid w:val="00F55434"/>
    <w:rsid w:val="00F55624"/>
    <w:rsid w:val="00F55B1D"/>
    <w:rsid w:val="00F55DFE"/>
    <w:rsid w:val="00F56007"/>
    <w:rsid w:val="00F561DA"/>
    <w:rsid w:val="00F56C1F"/>
    <w:rsid w:val="00F5740C"/>
    <w:rsid w:val="00F57C21"/>
    <w:rsid w:val="00F607C5"/>
    <w:rsid w:val="00F60DEA"/>
    <w:rsid w:val="00F61833"/>
    <w:rsid w:val="00F61C2C"/>
    <w:rsid w:val="00F62588"/>
    <w:rsid w:val="00F6302A"/>
    <w:rsid w:val="00F631B6"/>
    <w:rsid w:val="00F634BA"/>
    <w:rsid w:val="00F638CA"/>
    <w:rsid w:val="00F63A8B"/>
    <w:rsid w:val="00F63C58"/>
    <w:rsid w:val="00F63EE5"/>
    <w:rsid w:val="00F64817"/>
    <w:rsid w:val="00F648EB"/>
    <w:rsid w:val="00F64C2B"/>
    <w:rsid w:val="00F651BE"/>
    <w:rsid w:val="00F65353"/>
    <w:rsid w:val="00F65D35"/>
    <w:rsid w:val="00F6626F"/>
    <w:rsid w:val="00F662B0"/>
    <w:rsid w:val="00F66A9F"/>
    <w:rsid w:val="00F66D14"/>
    <w:rsid w:val="00F66FA3"/>
    <w:rsid w:val="00F6738F"/>
    <w:rsid w:val="00F67CF3"/>
    <w:rsid w:val="00F67F53"/>
    <w:rsid w:val="00F701ED"/>
    <w:rsid w:val="00F70393"/>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41E"/>
    <w:rsid w:val="00F76EFA"/>
    <w:rsid w:val="00F770F6"/>
    <w:rsid w:val="00F771E9"/>
    <w:rsid w:val="00F771FB"/>
    <w:rsid w:val="00F7736B"/>
    <w:rsid w:val="00F77ED4"/>
    <w:rsid w:val="00F803D0"/>
    <w:rsid w:val="00F804BE"/>
    <w:rsid w:val="00F80603"/>
    <w:rsid w:val="00F80D41"/>
    <w:rsid w:val="00F811BC"/>
    <w:rsid w:val="00F8159E"/>
    <w:rsid w:val="00F817CE"/>
    <w:rsid w:val="00F818CC"/>
    <w:rsid w:val="00F81F0B"/>
    <w:rsid w:val="00F829DB"/>
    <w:rsid w:val="00F83155"/>
    <w:rsid w:val="00F831BC"/>
    <w:rsid w:val="00F83867"/>
    <w:rsid w:val="00F83DA2"/>
    <w:rsid w:val="00F8456C"/>
    <w:rsid w:val="00F859D8"/>
    <w:rsid w:val="00F86022"/>
    <w:rsid w:val="00F866D8"/>
    <w:rsid w:val="00F86728"/>
    <w:rsid w:val="00F868F5"/>
    <w:rsid w:val="00F86F2E"/>
    <w:rsid w:val="00F873E6"/>
    <w:rsid w:val="00F878CE"/>
    <w:rsid w:val="00F87C67"/>
    <w:rsid w:val="00F9056A"/>
    <w:rsid w:val="00F908DC"/>
    <w:rsid w:val="00F90AD9"/>
    <w:rsid w:val="00F90F8D"/>
    <w:rsid w:val="00F91986"/>
    <w:rsid w:val="00F91BE5"/>
    <w:rsid w:val="00F91DE0"/>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7BB"/>
    <w:rsid w:val="00F968B3"/>
    <w:rsid w:val="00F96985"/>
    <w:rsid w:val="00F97285"/>
    <w:rsid w:val="00F97758"/>
    <w:rsid w:val="00F97838"/>
    <w:rsid w:val="00F9794F"/>
    <w:rsid w:val="00F97BE8"/>
    <w:rsid w:val="00FA00A8"/>
    <w:rsid w:val="00FA0323"/>
    <w:rsid w:val="00FA03D9"/>
    <w:rsid w:val="00FA0630"/>
    <w:rsid w:val="00FA08D2"/>
    <w:rsid w:val="00FA0A7C"/>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9DC"/>
    <w:rsid w:val="00FA5A02"/>
    <w:rsid w:val="00FA5C87"/>
    <w:rsid w:val="00FA6713"/>
    <w:rsid w:val="00FA6993"/>
    <w:rsid w:val="00FA6C87"/>
    <w:rsid w:val="00FA6D5D"/>
    <w:rsid w:val="00FA7A3F"/>
    <w:rsid w:val="00FA7C63"/>
    <w:rsid w:val="00FB021A"/>
    <w:rsid w:val="00FB108F"/>
    <w:rsid w:val="00FB2477"/>
    <w:rsid w:val="00FB297C"/>
    <w:rsid w:val="00FB2A10"/>
    <w:rsid w:val="00FB2FBC"/>
    <w:rsid w:val="00FB31E5"/>
    <w:rsid w:val="00FB4998"/>
    <w:rsid w:val="00FB4C80"/>
    <w:rsid w:val="00FB57DA"/>
    <w:rsid w:val="00FB6318"/>
    <w:rsid w:val="00FB66BB"/>
    <w:rsid w:val="00FB67B1"/>
    <w:rsid w:val="00FB6A6A"/>
    <w:rsid w:val="00FB7F9A"/>
    <w:rsid w:val="00FC0A3E"/>
    <w:rsid w:val="00FC27D4"/>
    <w:rsid w:val="00FC2861"/>
    <w:rsid w:val="00FC2D16"/>
    <w:rsid w:val="00FC2D6A"/>
    <w:rsid w:val="00FC3390"/>
    <w:rsid w:val="00FC3FF9"/>
    <w:rsid w:val="00FC5D7A"/>
    <w:rsid w:val="00FC63F1"/>
    <w:rsid w:val="00FC6A5D"/>
    <w:rsid w:val="00FC6AB5"/>
    <w:rsid w:val="00FC6C8C"/>
    <w:rsid w:val="00FC7429"/>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267"/>
    <w:rsid w:val="00FD6929"/>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4E3"/>
    <w:rsid w:val="00FE493E"/>
    <w:rsid w:val="00FE4C7B"/>
    <w:rsid w:val="00FE4D3C"/>
    <w:rsid w:val="00FE5B59"/>
    <w:rsid w:val="00FE7336"/>
    <w:rsid w:val="00FE787C"/>
    <w:rsid w:val="00FE7890"/>
    <w:rsid w:val="00FE7ED3"/>
    <w:rsid w:val="00FF019E"/>
    <w:rsid w:val="00FF0823"/>
    <w:rsid w:val="00FF09EA"/>
    <w:rsid w:val="00FF11CE"/>
    <w:rsid w:val="00FF1973"/>
    <w:rsid w:val="00FF1F26"/>
    <w:rsid w:val="00FF2E08"/>
    <w:rsid w:val="00FF309E"/>
    <w:rsid w:val="00FF3122"/>
    <w:rsid w:val="00FF3192"/>
    <w:rsid w:val="00FF41AF"/>
    <w:rsid w:val="00FF45A5"/>
    <w:rsid w:val="00FF475E"/>
    <w:rsid w:val="00FF4AC4"/>
    <w:rsid w:val="00FF4E96"/>
    <w:rsid w:val="00FF519D"/>
    <w:rsid w:val="00FF52A9"/>
    <w:rsid w:val="00FF52B5"/>
    <w:rsid w:val="00FF5C3B"/>
    <w:rsid w:val="00FF5C91"/>
    <w:rsid w:val="00FF6230"/>
    <w:rsid w:val="00FF6561"/>
    <w:rsid w:val="00FF6E27"/>
    <w:rsid w:val="00FF721B"/>
    <w:rsid w:val="00FF7397"/>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aliases w:val="Table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694800"/>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 w:type="table" w:customStyle="1" w:styleId="TableGrid1">
    <w:name w:val="TableGrid1"/>
    <w:basedOn w:val="a2"/>
    <w:next w:val="afa"/>
    <w:uiPriority w:val="39"/>
    <w:qFormat/>
    <w:rsid w:val="004366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2411688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87407623">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3220695">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47377843">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644459653">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793792701">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DB5B9-2A03-476B-A62F-77ED824E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1868</TotalTime>
  <Pages>4</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88</cp:revision>
  <cp:lastPrinted>2022-09-28T10:04:00Z</cp:lastPrinted>
  <dcterms:created xsi:type="dcterms:W3CDTF">2025-02-06T07:14:00Z</dcterms:created>
  <dcterms:modified xsi:type="dcterms:W3CDTF">2025-05-09T06:18:00Z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